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85" w:type="dxa"/>
        <w:tblBorders>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14"/>
        <w:gridCol w:w="3703"/>
        <w:gridCol w:w="3808"/>
        <w:gridCol w:w="3811"/>
      </w:tblGrid>
      <w:tr w:rsidR="00EC27C5" w:rsidRPr="00CC0D77" w14:paraId="365ED4B4" w14:textId="77777777" w:rsidTr="33592338">
        <w:trPr>
          <w:trHeight w:hRule="exact" w:val="3402"/>
          <w:tblCellSpacing w:w="85" w:type="dxa"/>
        </w:trPr>
        <w:tc>
          <w:tcPr>
            <w:tcW w:w="3632" w:type="dxa"/>
          </w:tcPr>
          <w:p w14:paraId="317FAA42" w14:textId="77777777" w:rsidR="0069739D" w:rsidRPr="00EC27C5" w:rsidRDefault="001A5A9A" w:rsidP="009B3726">
            <w:pPr>
              <w:rPr>
                <w:rFonts w:ascii="Tahoma" w:hAnsi="Tahoma" w:cs="Tahoma"/>
              </w:rPr>
            </w:pPr>
            <w:r w:rsidRPr="00EC27C5">
              <w:rPr>
                <w:rFonts w:ascii="Tahoma" w:hAnsi="Tahoma" w:cs="Tahoma"/>
              </w:rPr>
              <w:t xml:space="preserve">ENGLISH: </w:t>
            </w:r>
          </w:p>
          <w:p w14:paraId="496092EC" w14:textId="5E51F5F5" w:rsidR="00AC1E21" w:rsidRPr="00EC27C5" w:rsidRDefault="00CF1A6A" w:rsidP="009B3726">
            <w:pPr>
              <w:rPr>
                <w:rFonts w:ascii="Tahoma" w:hAnsi="Tahoma" w:cs="Tahoma"/>
              </w:rPr>
            </w:pPr>
            <w:r w:rsidRPr="00EC27C5">
              <w:rPr>
                <w:rFonts w:ascii="Tahoma" w:hAnsi="Tahoma" w:cs="Tahoma"/>
              </w:rPr>
              <w:t xml:space="preserve">In English we </w:t>
            </w:r>
            <w:r w:rsidR="00AC1E21" w:rsidRPr="00EC27C5">
              <w:rPr>
                <w:rFonts w:ascii="Tahoma" w:hAnsi="Tahoma" w:cs="Tahoma"/>
              </w:rPr>
              <w:t xml:space="preserve">will be </w:t>
            </w:r>
            <w:r w:rsidR="00454F49" w:rsidRPr="00EC27C5">
              <w:rPr>
                <w:rFonts w:ascii="Tahoma" w:hAnsi="Tahoma" w:cs="Tahoma"/>
              </w:rPr>
              <w:t>reading the tales of Beatrix Potter including Peter Rabbit. We will be learning how Beatrix got her inspiration for her characters. The children will then write a tale using their own ideas.</w:t>
            </w:r>
            <w:r w:rsidR="00855667" w:rsidRPr="00EC27C5">
              <w:rPr>
                <w:rFonts w:ascii="Tahoma" w:hAnsi="Tahoma" w:cs="Tahoma"/>
              </w:rPr>
              <w:t xml:space="preserve">  They will also write a </w:t>
            </w:r>
            <w:r w:rsidR="00EF0D47" w:rsidRPr="00EC27C5">
              <w:rPr>
                <w:rFonts w:ascii="Tahoma" w:hAnsi="Tahoma" w:cs="Tahoma"/>
              </w:rPr>
              <w:t>biography about Beatrix Potter.</w:t>
            </w:r>
          </w:p>
          <w:p w14:paraId="73EA9929" w14:textId="77777777" w:rsidR="00C805AA" w:rsidRPr="00EC27C5" w:rsidRDefault="00C805AA" w:rsidP="00C805AA">
            <w:pPr>
              <w:rPr>
                <w:rFonts w:ascii="Tahoma" w:hAnsi="Tahoma" w:cs="Tahoma"/>
              </w:rPr>
            </w:pPr>
            <w:r w:rsidRPr="00EC27C5">
              <w:rPr>
                <w:rFonts w:ascii="Tahoma" w:hAnsi="Tahoma" w:cs="Tahoma"/>
              </w:rPr>
              <w:t>GUIDED READING:</w:t>
            </w:r>
          </w:p>
          <w:p w14:paraId="0D28430F" w14:textId="36E46277" w:rsidR="00855667" w:rsidRPr="00EC27C5" w:rsidRDefault="00604733" w:rsidP="00855667">
            <w:pPr>
              <w:rPr>
                <w:rFonts w:ascii="Tahoma" w:hAnsi="Tahoma" w:cs="Tahoma"/>
              </w:rPr>
            </w:pPr>
            <w:r w:rsidRPr="00EC27C5">
              <w:rPr>
                <w:rFonts w:ascii="Tahoma" w:hAnsi="Tahoma" w:cs="Tahoma"/>
              </w:rPr>
              <w:t>This term we will read short texts, retrieving information, and using prediction and inference skills, we will spot unfamiliar vocabulary and practise using these words or phrase</w:t>
            </w:r>
            <w:r w:rsidR="003253FC">
              <w:rPr>
                <w:rFonts w:ascii="Tahoma" w:hAnsi="Tahoma" w:cs="Tahoma"/>
              </w:rPr>
              <w:t>s</w:t>
            </w:r>
            <w:r w:rsidRPr="00EC27C5">
              <w:rPr>
                <w:rFonts w:ascii="Tahoma" w:hAnsi="Tahoma" w:cs="Tahoma"/>
              </w:rPr>
              <w:t xml:space="preserve"> in our own writing.  We will also read </w:t>
            </w:r>
            <w:r w:rsidR="00855667" w:rsidRPr="00EC27C5">
              <w:rPr>
                <w:rFonts w:ascii="Tahoma" w:hAnsi="Tahoma" w:cs="Tahoma"/>
              </w:rPr>
              <w:t>a</w:t>
            </w:r>
            <w:r w:rsidR="00E34021" w:rsidRPr="00EC27C5">
              <w:rPr>
                <w:rFonts w:ascii="Tahoma" w:hAnsi="Tahoma" w:cs="Tahoma"/>
              </w:rPr>
              <w:t>nd compa</w:t>
            </w:r>
            <w:r w:rsidRPr="00EC27C5">
              <w:rPr>
                <w:rFonts w:ascii="Tahoma" w:hAnsi="Tahoma" w:cs="Tahoma"/>
              </w:rPr>
              <w:t>re</w:t>
            </w:r>
            <w:r w:rsidR="00855667" w:rsidRPr="00EC27C5">
              <w:rPr>
                <w:rFonts w:ascii="Tahoma" w:hAnsi="Tahoma" w:cs="Tahoma"/>
              </w:rPr>
              <w:t xml:space="preserve"> </w:t>
            </w:r>
            <w:r w:rsidR="00E34021" w:rsidRPr="00EC27C5">
              <w:rPr>
                <w:rFonts w:ascii="Tahoma" w:hAnsi="Tahoma" w:cs="Tahoma"/>
              </w:rPr>
              <w:t xml:space="preserve">a </w:t>
            </w:r>
            <w:r w:rsidR="00855667" w:rsidRPr="00EC27C5">
              <w:rPr>
                <w:rFonts w:ascii="Tahoma" w:hAnsi="Tahoma" w:cs="Tahoma"/>
              </w:rPr>
              <w:t>range of Beatrix Potter books</w:t>
            </w:r>
            <w:r w:rsidR="00E34021" w:rsidRPr="00EC27C5">
              <w:rPr>
                <w:rFonts w:ascii="Tahoma" w:hAnsi="Tahoma" w:cs="Tahoma"/>
              </w:rPr>
              <w:t xml:space="preserve">.  We will also be reading </w:t>
            </w:r>
            <w:r w:rsidR="00855667" w:rsidRPr="00EC27C5">
              <w:rPr>
                <w:rFonts w:ascii="Tahoma" w:hAnsi="Tahoma" w:cs="Tahoma"/>
              </w:rPr>
              <w:t>nonfiction texts about plants</w:t>
            </w:r>
            <w:r w:rsidRPr="00EC27C5">
              <w:rPr>
                <w:rFonts w:ascii="Tahoma" w:hAnsi="Tahoma" w:cs="Tahoma"/>
              </w:rPr>
              <w:t xml:space="preserve"> and a range of poetry.</w:t>
            </w:r>
          </w:p>
          <w:p w14:paraId="310E4CBF" w14:textId="77777777" w:rsidR="00855667" w:rsidRPr="00EC27C5" w:rsidRDefault="00855667" w:rsidP="00855667">
            <w:pPr>
              <w:rPr>
                <w:rFonts w:ascii="Tahoma" w:hAnsi="Tahoma" w:cs="Tahoma"/>
              </w:rPr>
            </w:pPr>
          </w:p>
          <w:p w14:paraId="09B37B66" w14:textId="7B894B88" w:rsidR="00043C3B" w:rsidRPr="00EC27C5" w:rsidRDefault="00043C3B" w:rsidP="00855667">
            <w:pPr>
              <w:rPr>
                <w:rFonts w:ascii="Tahoma" w:hAnsi="Tahoma" w:cs="Tahoma"/>
              </w:rPr>
            </w:pPr>
          </w:p>
        </w:tc>
        <w:tc>
          <w:tcPr>
            <w:tcW w:w="3594" w:type="dxa"/>
          </w:tcPr>
          <w:p w14:paraId="4591AE3A" w14:textId="77777777" w:rsidR="00576BFF" w:rsidRPr="00EC27C5" w:rsidRDefault="00576BFF" w:rsidP="009B3726">
            <w:pPr>
              <w:rPr>
                <w:rFonts w:ascii="Tahoma" w:hAnsi="Tahoma" w:cs="Tahoma"/>
              </w:rPr>
            </w:pPr>
            <w:r w:rsidRPr="00EC27C5">
              <w:rPr>
                <w:rFonts w:ascii="Tahoma" w:hAnsi="Tahoma" w:cs="Tahoma"/>
              </w:rPr>
              <w:t xml:space="preserve">MATHEMATICS: </w:t>
            </w:r>
          </w:p>
          <w:p w14:paraId="4AC51F84" w14:textId="3FD6D38A" w:rsidR="009B3726" w:rsidRPr="00EC27C5" w:rsidRDefault="003253FC" w:rsidP="009B3726">
            <w:pPr>
              <w:rPr>
                <w:rFonts w:ascii="Tahoma" w:hAnsi="Tahoma" w:cs="Tahoma"/>
              </w:rPr>
            </w:pPr>
            <w:r>
              <w:rPr>
                <w:rFonts w:ascii="Tahoma" w:hAnsi="Tahoma" w:cs="Tahoma"/>
              </w:rPr>
              <w:t>In m</w:t>
            </w:r>
            <w:r w:rsidR="25E4EF56" w:rsidRPr="00EC27C5">
              <w:rPr>
                <w:rFonts w:ascii="Tahoma" w:hAnsi="Tahoma" w:cs="Tahoma"/>
              </w:rPr>
              <w:t xml:space="preserve">aths the children will be revising and enhancing their understanding of all areas of the maths curriculum, in particular:  </w:t>
            </w:r>
          </w:p>
          <w:p w14:paraId="24765E74" w14:textId="77777777" w:rsidR="00BC0559" w:rsidRPr="00EC27C5" w:rsidRDefault="00BC0559" w:rsidP="25E4EF56">
            <w:pPr>
              <w:pStyle w:val="ListParagraph"/>
              <w:numPr>
                <w:ilvl w:val="0"/>
                <w:numId w:val="1"/>
              </w:numPr>
              <w:rPr>
                <w:rFonts w:ascii="Tahoma" w:hAnsi="Tahoma" w:cs="Tahoma"/>
              </w:rPr>
            </w:pPr>
            <w:r w:rsidRPr="00EC27C5">
              <w:rPr>
                <w:rFonts w:ascii="Tahoma" w:hAnsi="Tahoma" w:cs="Tahoma"/>
              </w:rPr>
              <w:t>Fractions</w:t>
            </w:r>
          </w:p>
          <w:p w14:paraId="4C863014" w14:textId="6C1242A8" w:rsidR="0020657E" w:rsidRPr="00EC27C5" w:rsidRDefault="0020657E" w:rsidP="25E4EF56">
            <w:pPr>
              <w:pStyle w:val="ListParagraph"/>
              <w:numPr>
                <w:ilvl w:val="0"/>
                <w:numId w:val="1"/>
              </w:numPr>
              <w:rPr>
                <w:rFonts w:ascii="Tahoma" w:hAnsi="Tahoma" w:cs="Tahoma"/>
              </w:rPr>
            </w:pPr>
            <w:r w:rsidRPr="00EC27C5">
              <w:rPr>
                <w:rFonts w:ascii="Tahoma" w:hAnsi="Tahoma" w:cs="Tahoma"/>
              </w:rPr>
              <w:t>Time to 5 minutes</w:t>
            </w:r>
          </w:p>
          <w:p w14:paraId="139421EB" w14:textId="6C26668D" w:rsidR="00BC0559" w:rsidRPr="00EC27C5" w:rsidRDefault="00BC0559" w:rsidP="25E4EF56">
            <w:pPr>
              <w:pStyle w:val="ListParagraph"/>
              <w:numPr>
                <w:ilvl w:val="0"/>
                <w:numId w:val="1"/>
              </w:numPr>
              <w:rPr>
                <w:rFonts w:ascii="Tahoma" w:hAnsi="Tahoma" w:cs="Tahoma"/>
              </w:rPr>
            </w:pPr>
            <w:r w:rsidRPr="00EC27C5">
              <w:rPr>
                <w:rFonts w:ascii="Tahoma" w:hAnsi="Tahoma" w:cs="Tahoma"/>
              </w:rPr>
              <w:t>Problem solving and efficient methods</w:t>
            </w:r>
          </w:p>
          <w:p w14:paraId="20D77255" w14:textId="77777777" w:rsidR="0020657E" w:rsidRPr="00EC27C5" w:rsidRDefault="0020657E" w:rsidP="25E4EF56">
            <w:pPr>
              <w:pStyle w:val="ListParagraph"/>
              <w:numPr>
                <w:ilvl w:val="0"/>
                <w:numId w:val="1"/>
              </w:numPr>
              <w:rPr>
                <w:rFonts w:ascii="Tahoma" w:hAnsi="Tahoma" w:cs="Tahoma"/>
              </w:rPr>
            </w:pPr>
            <w:r w:rsidRPr="00EC27C5">
              <w:rPr>
                <w:rFonts w:ascii="Tahoma" w:hAnsi="Tahoma" w:cs="Tahoma"/>
              </w:rPr>
              <w:t>Position and direction</w:t>
            </w:r>
          </w:p>
          <w:p w14:paraId="00D5CD6D" w14:textId="59D64DE4" w:rsidR="005E0E96" w:rsidRPr="00EC27C5" w:rsidRDefault="0020657E" w:rsidP="25E4EF56">
            <w:pPr>
              <w:pStyle w:val="ListParagraph"/>
              <w:numPr>
                <w:ilvl w:val="0"/>
                <w:numId w:val="1"/>
              </w:numPr>
              <w:rPr>
                <w:rFonts w:ascii="Tahoma" w:hAnsi="Tahoma" w:cs="Tahoma"/>
              </w:rPr>
            </w:pPr>
            <w:r w:rsidRPr="00EC27C5">
              <w:rPr>
                <w:rFonts w:ascii="Tahoma" w:hAnsi="Tahoma" w:cs="Tahoma"/>
              </w:rPr>
              <w:t>Statistics</w:t>
            </w:r>
          </w:p>
        </w:tc>
        <w:tc>
          <w:tcPr>
            <w:tcW w:w="3713" w:type="dxa"/>
          </w:tcPr>
          <w:p w14:paraId="253686B9" w14:textId="77777777" w:rsidR="001A5A9A" w:rsidRPr="00EC27C5" w:rsidRDefault="00043C3B" w:rsidP="009B3726">
            <w:pPr>
              <w:rPr>
                <w:rFonts w:ascii="Tahoma" w:hAnsi="Tahoma" w:cs="Tahoma"/>
              </w:rPr>
            </w:pPr>
            <w:r w:rsidRPr="00EC27C5">
              <w:rPr>
                <w:rFonts w:ascii="Tahoma" w:hAnsi="Tahoma" w:cs="Tahoma"/>
              </w:rPr>
              <w:t>SCIENCE:</w:t>
            </w:r>
            <w:r w:rsidR="001A5A9A" w:rsidRPr="00EC27C5">
              <w:rPr>
                <w:rFonts w:ascii="Tahoma" w:hAnsi="Tahoma" w:cs="Tahoma"/>
              </w:rPr>
              <w:t xml:space="preserve"> </w:t>
            </w:r>
          </w:p>
          <w:p w14:paraId="196DD2EB" w14:textId="414A17F3" w:rsidR="00043C3B" w:rsidRPr="00EC27C5" w:rsidRDefault="2407970C" w:rsidP="33592338">
            <w:pPr>
              <w:pStyle w:val="paragraph"/>
              <w:spacing w:before="0" w:beforeAutospacing="0" w:after="0" w:afterAutospacing="0"/>
              <w:textAlignment w:val="baseline"/>
              <w:rPr>
                <w:rFonts w:ascii="Tahoma" w:eastAsia="Tahoma" w:hAnsi="Tahoma" w:cs="Tahoma"/>
                <w:color w:val="000000" w:themeColor="text1"/>
                <w:sz w:val="16"/>
                <w:szCs w:val="16"/>
                <w:lang w:val="en-US"/>
              </w:rPr>
            </w:pPr>
            <w:r w:rsidRPr="00EC27C5">
              <w:rPr>
                <w:rFonts w:ascii="Tahoma" w:eastAsia="Tahoma" w:hAnsi="Tahoma" w:cs="Tahoma"/>
                <w:color w:val="000000" w:themeColor="text1"/>
                <w:sz w:val="16"/>
                <w:szCs w:val="16"/>
              </w:rPr>
              <w:t xml:space="preserve">Our science topic this half term is ‘changing materials’.  The children will learn about the different ways that materials can be changed, including twisting and bending.  We will plan and carry out investigations involving materials, including ‘Which material will make the ice balloon melt the fastest?’  </w:t>
            </w:r>
          </w:p>
          <w:p w14:paraId="12109561" w14:textId="4D018415" w:rsidR="00043C3B" w:rsidRPr="00EC27C5" w:rsidRDefault="2407970C" w:rsidP="33592338">
            <w:pPr>
              <w:pStyle w:val="paragraph"/>
              <w:spacing w:before="0" w:beforeAutospacing="0" w:after="0" w:afterAutospacing="0"/>
              <w:textAlignment w:val="baseline"/>
              <w:rPr>
                <w:rFonts w:ascii="Tahoma" w:eastAsia="Tahoma" w:hAnsi="Tahoma" w:cs="Tahoma"/>
                <w:color w:val="000000" w:themeColor="text1"/>
                <w:sz w:val="16"/>
                <w:szCs w:val="16"/>
              </w:rPr>
            </w:pPr>
            <w:r w:rsidRPr="00EC27C5">
              <w:rPr>
                <w:rFonts w:ascii="Tahoma" w:eastAsia="Tahoma" w:hAnsi="Tahoma" w:cs="Tahoma"/>
                <w:color w:val="000000" w:themeColor="text1"/>
                <w:sz w:val="16"/>
                <w:szCs w:val="16"/>
              </w:rPr>
              <w:t>The children will learn about the famous Scientist ‘</w:t>
            </w:r>
            <w:r w:rsidR="7B6E986F" w:rsidRPr="00EC27C5">
              <w:rPr>
                <w:rFonts w:ascii="Tahoma" w:eastAsia="Tahoma" w:hAnsi="Tahoma" w:cs="Tahoma"/>
                <w:color w:val="000000" w:themeColor="text1"/>
                <w:sz w:val="16"/>
                <w:szCs w:val="16"/>
              </w:rPr>
              <w:t>Professor Stephen Hawking</w:t>
            </w:r>
            <w:r w:rsidRPr="00EC27C5">
              <w:rPr>
                <w:rFonts w:ascii="Tahoma" w:eastAsia="Tahoma" w:hAnsi="Tahoma" w:cs="Tahoma"/>
                <w:color w:val="000000" w:themeColor="text1"/>
                <w:sz w:val="16"/>
                <w:szCs w:val="16"/>
              </w:rPr>
              <w:t>’ who</w:t>
            </w:r>
            <w:r w:rsidR="3662F833" w:rsidRPr="00EC27C5">
              <w:rPr>
                <w:rFonts w:ascii="Tahoma" w:eastAsia="Tahoma" w:hAnsi="Tahoma" w:cs="Tahoma"/>
                <w:color w:val="000000" w:themeColor="text1"/>
                <w:sz w:val="16"/>
                <w:szCs w:val="16"/>
              </w:rPr>
              <w:t xml:space="preserve"> discovered the black hole</w:t>
            </w:r>
            <w:r w:rsidRPr="00EC27C5">
              <w:rPr>
                <w:rFonts w:ascii="Tahoma" w:eastAsia="Tahoma" w:hAnsi="Tahoma" w:cs="Tahoma"/>
                <w:color w:val="000000" w:themeColor="text1"/>
                <w:sz w:val="16"/>
                <w:szCs w:val="16"/>
              </w:rPr>
              <w:t xml:space="preserve">.  The skill we will be focusing on in science is </w:t>
            </w:r>
            <w:r w:rsidR="2F028B02" w:rsidRPr="00EC27C5">
              <w:rPr>
                <w:rFonts w:ascii="Tahoma" w:eastAsia="Tahoma" w:hAnsi="Tahoma" w:cs="Tahoma"/>
                <w:color w:val="000000" w:themeColor="text1"/>
                <w:sz w:val="16"/>
                <w:szCs w:val="16"/>
              </w:rPr>
              <w:t>fair tests</w:t>
            </w:r>
            <w:r w:rsidRPr="00EC27C5">
              <w:rPr>
                <w:rFonts w:ascii="Tahoma" w:eastAsia="Tahoma" w:hAnsi="Tahoma" w:cs="Tahoma"/>
                <w:color w:val="000000" w:themeColor="text1"/>
                <w:sz w:val="16"/>
                <w:szCs w:val="16"/>
              </w:rPr>
              <w:t>.</w:t>
            </w:r>
          </w:p>
          <w:p w14:paraId="37DB1C8F" w14:textId="55A1FD1A" w:rsidR="00043C3B" w:rsidRPr="00EC27C5" w:rsidRDefault="00043C3B" w:rsidP="33592338">
            <w:pPr>
              <w:pStyle w:val="paragraph"/>
              <w:spacing w:before="0" w:beforeAutospacing="0" w:after="0" w:afterAutospacing="0"/>
              <w:textAlignment w:val="baseline"/>
              <w:rPr>
                <w:rFonts w:ascii="Tahoma" w:eastAsia="Tahoma" w:hAnsi="Tahoma" w:cs="Tahoma"/>
                <w:color w:val="000000" w:themeColor="text1"/>
                <w:sz w:val="16"/>
                <w:szCs w:val="16"/>
              </w:rPr>
            </w:pPr>
          </w:p>
        </w:tc>
        <w:tc>
          <w:tcPr>
            <w:tcW w:w="3629" w:type="dxa"/>
          </w:tcPr>
          <w:p w14:paraId="6BE36583" w14:textId="77777777" w:rsidR="007D5164" w:rsidRPr="00EC27C5" w:rsidRDefault="007D5164" w:rsidP="009B3726">
            <w:pPr>
              <w:rPr>
                <w:rFonts w:ascii="Tahoma" w:hAnsi="Tahoma" w:cs="Tahoma"/>
              </w:rPr>
            </w:pPr>
            <w:r w:rsidRPr="00EC27C5">
              <w:rPr>
                <w:rFonts w:ascii="Tahoma" w:hAnsi="Tahoma" w:cs="Tahoma"/>
              </w:rPr>
              <w:t xml:space="preserve">COMPUTING: </w:t>
            </w:r>
          </w:p>
          <w:p w14:paraId="08CF5997" w14:textId="77777777" w:rsidR="005630AF" w:rsidRPr="00EC27C5" w:rsidRDefault="005630AF" w:rsidP="009B3726">
            <w:pPr>
              <w:rPr>
                <w:rFonts w:ascii="Tahoma" w:hAnsi="Tahoma" w:cs="Tahoma"/>
              </w:rPr>
            </w:pPr>
          </w:p>
          <w:p w14:paraId="34F50F8D" w14:textId="6AF21888" w:rsidR="009A103F" w:rsidRPr="00EC27C5" w:rsidRDefault="00731E75" w:rsidP="00A70955">
            <w:pPr>
              <w:rPr>
                <w:rFonts w:ascii="Tahoma" w:hAnsi="Tahoma" w:cs="Tahoma"/>
              </w:rPr>
            </w:pPr>
            <w:r w:rsidRPr="00EC27C5">
              <w:rPr>
                <w:rFonts w:ascii="Tahoma" w:hAnsi="Tahoma" w:cs="Tahoma"/>
              </w:rPr>
              <w:t>In c</w:t>
            </w:r>
            <w:r w:rsidR="00E07524" w:rsidRPr="00EC27C5">
              <w:rPr>
                <w:rFonts w:ascii="Tahoma" w:hAnsi="Tahoma" w:cs="Tahoma"/>
              </w:rPr>
              <w:t xml:space="preserve">omputing the children </w:t>
            </w:r>
            <w:r w:rsidR="008D17C3" w:rsidRPr="00EC27C5">
              <w:rPr>
                <w:rFonts w:ascii="Tahoma" w:hAnsi="Tahoma" w:cs="Tahoma"/>
              </w:rPr>
              <w:t xml:space="preserve">will </w:t>
            </w:r>
            <w:r w:rsidR="003253FC">
              <w:rPr>
                <w:rFonts w:ascii="Tahoma" w:hAnsi="Tahoma" w:cs="Tahoma"/>
              </w:rPr>
              <w:t>use the i</w:t>
            </w:r>
            <w:r w:rsidR="00BA5FAB" w:rsidRPr="00EC27C5">
              <w:rPr>
                <w:rFonts w:ascii="Tahoma" w:hAnsi="Tahoma" w:cs="Tahoma"/>
              </w:rPr>
              <w:t xml:space="preserve">Pads to research the life and stories of Beatrix Potter.  </w:t>
            </w:r>
          </w:p>
          <w:p w14:paraId="69C26770" w14:textId="7F8F6692" w:rsidR="00817FA5" w:rsidRPr="00EC27C5" w:rsidRDefault="00BA5FAB" w:rsidP="00817FA5">
            <w:pPr>
              <w:rPr>
                <w:rFonts w:ascii="Tahoma" w:hAnsi="Tahoma" w:cs="Tahoma"/>
              </w:rPr>
            </w:pPr>
            <w:r w:rsidRPr="00EC27C5">
              <w:rPr>
                <w:rFonts w:ascii="Tahoma" w:hAnsi="Tahoma" w:cs="Tahoma"/>
              </w:rPr>
              <w:t>They will also use Google Ear</w:t>
            </w:r>
            <w:r w:rsidR="009A103F" w:rsidRPr="00EC27C5">
              <w:rPr>
                <w:rFonts w:ascii="Tahoma" w:hAnsi="Tahoma" w:cs="Tahoma"/>
              </w:rPr>
              <w:t xml:space="preserve">th </w:t>
            </w:r>
            <w:r w:rsidR="00A70955" w:rsidRPr="00EC27C5">
              <w:rPr>
                <w:rFonts w:ascii="Tahoma" w:hAnsi="Tahoma" w:cs="Tahoma"/>
              </w:rPr>
              <w:t>to explore Hill Top Farm and the surrounding area.</w:t>
            </w:r>
          </w:p>
          <w:p w14:paraId="2C2EE18D" w14:textId="5188B7A7" w:rsidR="009A103F" w:rsidRPr="00EC27C5" w:rsidRDefault="009A103F" w:rsidP="2535D2EB">
            <w:pPr>
              <w:rPr>
                <w:rFonts w:ascii="Tahoma" w:hAnsi="Tahoma" w:cs="Tahoma"/>
              </w:rPr>
            </w:pPr>
          </w:p>
          <w:p w14:paraId="040505CC" w14:textId="77777777" w:rsidR="00731E75" w:rsidRPr="00EC27C5" w:rsidRDefault="00731E75" w:rsidP="2535D2EB">
            <w:pPr>
              <w:rPr>
                <w:rFonts w:ascii="Tahoma" w:hAnsi="Tahoma" w:cs="Tahoma"/>
              </w:rPr>
            </w:pPr>
          </w:p>
          <w:p w14:paraId="2C4FA442" w14:textId="651B5444" w:rsidR="008D17C3" w:rsidRPr="00EC27C5" w:rsidRDefault="008D17C3" w:rsidP="00817FA5">
            <w:pPr>
              <w:rPr>
                <w:rFonts w:ascii="Tahoma" w:hAnsi="Tahoma" w:cs="Tahoma"/>
              </w:rPr>
            </w:pPr>
            <w:r w:rsidRPr="00EC27C5">
              <w:rPr>
                <w:rFonts w:ascii="Tahoma" w:hAnsi="Tahoma" w:cs="Tahoma"/>
              </w:rPr>
              <w:t>The children will continue to</w:t>
            </w:r>
            <w:r w:rsidR="00A80356" w:rsidRPr="00EC27C5">
              <w:rPr>
                <w:rFonts w:ascii="Tahoma" w:hAnsi="Tahoma" w:cs="Tahoma"/>
              </w:rPr>
              <w:t xml:space="preserve"> expand on their awareness of ES</w:t>
            </w:r>
            <w:r w:rsidRPr="00EC27C5">
              <w:rPr>
                <w:rFonts w:ascii="Tahoma" w:hAnsi="Tahoma" w:cs="Tahoma"/>
              </w:rPr>
              <w:t>afety.</w:t>
            </w:r>
            <w:r w:rsidR="006539F7" w:rsidRPr="00EC27C5">
              <w:rPr>
                <w:rFonts w:ascii="Tahoma" w:hAnsi="Tahoma" w:cs="Tahoma"/>
              </w:rPr>
              <w:t xml:space="preserve"> They will be learning about passwords including knowing why they are important and how to create a strong password. The children will also gain an understanding of content ownership and considering what you can and can’t do with someone else’s content.</w:t>
            </w:r>
          </w:p>
          <w:p w14:paraId="406146EA" w14:textId="0FE57C7D" w:rsidR="009A103F" w:rsidRPr="00EC27C5" w:rsidRDefault="009A103F" w:rsidP="00817FA5">
            <w:pPr>
              <w:rPr>
                <w:rFonts w:ascii="Tahoma" w:hAnsi="Tahoma" w:cs="Tahoma"/>
              </w:rPr>
            </w:pPr>
          </w:p>
          <w:p w14:paraId="71E58D51" w14:textId="77777777" w:rsidR="00731E75" w:rsidRPr="00EC27C5" w:rsidRDefault="00731E75" w:rsidP="00817FA5">
            <w:pPr>
              <w:rPr>
                <w:rFonts w:ascii="Tahoma" w:hAnsi="Tahoma" w:cs="Tahoma"/>
              </w:rPr>
            </w:pPr>
          </w:p>
          <w:p w14:paraId="0E71949C" w14:textId="065D3259" w:rsidR="009A103F" w:rsidRPr="00EC27C5" w:rsidRDefault="009A103F" w:rsidP="00817FA5">
            <w:pPr>
              <w:rPr>
                <w:rFonts w:ascii="Tahoma" w:hAnsi="Tahoma" w:cs="Tahoma"/>
              </w:rPr>
            </w:pPr>
          </w:p>
        </w:tc>
      </w:tr>
      <w:tr w:rsidR="009A2035" w:rsidRPr="00CC0D77" w14:paraId="636527CF" w14:textId="77777777" w:rsidTr="33592338">
        <w:trPr>
          <w:trHeight w:hRule="exact" w:val="3402"/>
          <w:tblCellSpacing w:w="85" w:type="dxa"/>
        </w:trPr>
        <w:tc>
          <w:tcPr>
            <w:tcW w:w="3632" w:type="dxa"/>
          </w:tcPr>
          <w:p w14:paraId="2B843F22" w14:textId="1C7A8520" w:rsidR="00201187" w:rsidRPr="00EC27C5" w:rsidRDefault="00201187" w:rsidP="00201187">
            <w:pPr>
              <w:rPr>
                <w:rFonts w:ascii="Tahoma" w:hAnsi="Tahoma" w:cs="Tahoma"/>
              </w:rPr>
            </w:pPr>
            <w:r w:rsidRPr="00EC27C5">
              <w:rPr>
                <w:rFonts w:ascii="Tahoma" w:hAnsi="Tahoma" w:cs="Tahoma"/>
              </w:rPr>
              <w:t>PSHE:</w:t>
            </w:r>
          </w:p>
          <w:p w14:paraId="0B76C3BC" w14:textId="29876AD5" w:rsidR="00201187" w:rsidRPr="00EC27C5" w:rsidRDefault="00201187" w:rsidP="00201187">
            <w:pPr>
              <w:rPr>
                <w:rFonts w:ascii="Tahoma" w:hAnsi="Tahoma" w:cs="Tahoma"/>
              </w:rPr>
            </w:pPr>
            <w:r w:rsidRPr="00EC27C5">
              <w:rPr>
                <w:rFonts w:ascii="Tahoma" w:hAnsi="Tahoma" w:cs="Tahoma"/>
              </w:rPr>
              <w:t>In PSHE children will learn that they belong in various groups and communities such as family and school.   They will identify special people in their lives, what makes them special and how special people care for each other. </w:t>
            </w:r>
          </w:p>
          <w:p w14:paraId="4B1A3C81" w14:textId="3F6424C1" w:rsidR="00201187" w:rsidRPr="00EC27C5" w:rsidRDefault="00201187" w:rsidP="00201187">
            <w:pPr>
              <w:rPr>
                <w:rStyle w:val="eop"/>
                <w:rFonts w:ascii="Tahoma" w:hAnsi="Tahoma" w:cs="Tahoma"/>
                <w:color w:val="000000"/>
                <w:shd w:val="clear" w:color="auto" w:fill="FFFFFF"/>
              </w:rPr>
            </w:pPr>
            <w:r w:rsidRPr="00EC27C5">
              <w:rPr>
                <w:rStyle w:val="normaltextrun"/>
                <w:rFonts w:ascii="Tahoma" w:hAnsi="Tahoma" w:cs="Tahoma"/>
                <w:color w:val="000000"/>
                <w:shd w:val="clear" w:color="auto" w:fill="FFFFFF"/>
              </w:rPr>
              <w:t>We will also learn that marriage represents a formal and legally recognised commitment of two people.</w:t>
            </w:r>
            <w:r w:rsidRPr="00EC27C5">
              <w:rPr>
                <w:rStyle w:val="eop"/>
                <w:rFonts w:ascii="Tahoma" w:hAnsi="Tahoma" w:cs="Tahoma"/>
                <w:color w:val="000000"/>
                <w:shd w:val="clear" w:color="auto" w:fill="FFFFFF"/>
              </w:rPr>
              <w:t> The children will visit TJS and prepare for the transition to year 3.</w:t>
            </w:r>
          </w:p>
          <w:p w14:paraId="7FE2CD83" w14:textId="77777777" w:rsidR="009A2035" w:rsidRPr="00EC27C5" w:rsidRDefault="009A2035" w:rsidP="00201187">
            <w:pPr>
              <w:rPr>
                <w:rFonts w:ascii="Tahoma" w:hAnsi="Tahoma" w:cs="Tahoma"/>
              </w:rPr>
            </w:pPr>
          </w:p>
          <w:p w14:paraId="54D863AF" w14:textId="77777777" w:rsidR="009A2035" w:rsidRPr="00EC27C5" w:rsidRDefault="009A2035" w:rsidP="009A2035">
            <w:pPr>
              <w:rPr>
                <w:rFonts w:ascii="Tahoma" w:hAnsi="Tahoma" w:cs="Tahoma"/>
              </w:rPr>
            </w:pPr>
            <w:r w:rsidRPr="00EC27C5">
              <w:rPr>
                <w:rFonts w:ascii="Tahoma" w:hAnsi="Tahoma" w:cs="Tahoma"/>
              </w:rPr>
              <w:t>GEOGRAPHY:</w:t>
            </w:r>
          </w:p>
          <w:p w14:paraId="048A0EBD" w14:textId="76F7F38C" w:rsidR="009A2035" w:rsidRPr="00EC27C5" w:rsidRDefault="009A2035" w:rsidP="009A2035">
            <w:pPr>
              <w:rPr>
                <w:rFonts w:ascii="Tahoma" w:hAnsi="Tahoma" w:cs="Tahoma"/>
              </w:rPr>
            </w:pPr>
            <w:r w:rsidRPr="00EC27C5">
              <w:rPr>
                <w:rFonts w:ascii="Tahoma" w:hAnsi="Tahoma" w:cs="Tahoma"/>
              </w:rPr>
              <w:t>This half term the children will be consolidating the skills and knowledge they have covered in KS1. .</w:t>
            </w:r>
          </w:p>
          <w:p w14:paraId="5680BB17" w14:textId="516176A8" w:rsidR="00BC0559" w:rsidRPr="00EC27C5" w:rsidRDefault="00BC0559" w:rsidP="00BC0559">
            <w:pPr>
              <w:rPr>
                <w:rFonts w:ascii="Tahoma" w:hAnsi="Tahoma" w:cs="Tahoma"/>
              </w:rPr>
            </w:pPr>
          </w:p>
        </w:tc>
        <w:tc>
          <w:tcPr>
            <w:tcW w:w="7477" w:type="dxa"/>
            <w:gridSpan w:val="2"/>
            <w:tcBorders>
              <w:top w:val="single" w:sz="12" w:space="0" w:color="auto"/>
              <w:left w:val="single" w:sz="12" w:space="0" w:color="auto"/>
              <w:bottom w:val="single" w:sz="12" w:space="0" w:color="auto"/>
              <w:right w:val="single" w:sz="12" w:space="0" w:color="auto"/>
            </w:tcBorders>
            <w:vAlign w:val="center"/>
          </w:tcPr>
          <w:p w14:paraId="5E0C9A75" w14:textId="77777777" w:rsidR="00817FA5" w:rsidRPr="00EC27C5" w:rsidRDefault="00817FA5" w:rsidP="008E478D">
            <w:pPr>
              <w:jc w:val="center"/>
              <w:rPr>
                <w:rFonts w:ascii="Tahoma" w:hAnsi="Tahoma" w:cs="Tahoma"/>
              </w:rPr>
            </w:pPr>
          </w:p>
          <w:p w14:paraId="041B3C13" w14:textId="77777777" w:rsidR="00817FA5" w:rsidRPr="00EC27C5" w:rsidRDefault="00817FA5" w:rsidP="008E478D">
            <w:pPr>
              <w:jc w:val="center"/>
              <w:rPr>
                <w:rFonts w:ascii="Tahoma" w:hAnsi="Tahoma" w:cs="Tahoma"/>
              </w:rPr>
            </w:pPr>
          </w:p>
          <w:p w14:paraId="23963C9F" w14:textId="248E59E4" w:rsidR="00043C3B" w:rsidRPr="00EC27C5" w:rsidRDefault="008D17C3" w:rsidP="008E478D">
            <w:pPr>
              <w:jc w:val="center"/>
              <w:rPr>
                <w:rFonts w:ascii="Tahoma" w:hAnsi="Tahoma" w:cs="Tahoma"/>
              </w:rPr>
            </w:pPr>
            <w:r w:rsidRPr="00EC27C5">
              <w:rPr>
                <w:rFonts w:ascii="Tahoma" w:hAnsi="Tahoma" w:cs="Tahoma"/>
              </w:rPr>
              <w:t>YEAR 2</w:t>
            </w:r>
          </w:p>
          <w:p w14:paraId="55A05C61" w14:textId="6A534352" w:rsidR="00043C3B" w:rsidRPr="00EC27C5" w:rsidRDefault="006539F7" w:rsidP="008E478D">
            <w:pPr>
              <w:jc w:val="center"/>
              <w:rPr>
                <w:rFonts w:ascii="Tahoma" w:hAnsi="Tahoma" w:cs="Tahoma"/>
              </w:rPr>
            </w:pPr>
            <w:r w:rsidRPr="00EC27C5">
              <w:rPr>
                <w:rFonts w:ascii="Tahoma" w:hAnsi="Tahoma" w:cs="Tahoma"/>
              </w:rPr>
              <w:t>SUMMER TERM 2</w:t>
            </w:r>
            <w:r w:rsidR="009E0F10" w:rsidRPr="00EC27C5">
              <w:rPr>
                <w:rFonts w:ascii="Tahoma" w:hAnsi="Tahoma" w:cs="Tahoma"/>
              </w:rPr>
              <w:t xml:space="preserve"> </w:t>
            </w:r>
            <w:r w:rsidR="00855667" w:rsidRPr="00EC27C5">
              <w:rPr>
                <w:rFonts w:ascii="Tahoma" w:hAnsi="Tahoma" w:cs="Tahoma"/>
              </w:rPr>
              <w:t>202</w:t>
            </w:r>
            <w:r w:rsidRPr="00EC27C5">
              <w:rPr>
                <w:rFonts w:ascii="Tahoma" w:hAnsi="Tahoma" w:cs="Tahoma"/>
              </w:rPr>
              <w:t>4</w:t>
            </w:r>
          </w:p>
          <w:p w14:paraId="366FE001" w14:textId="77777777" w:rsidR="00691EAF" w:rsidRPr="00EC27C5" w:rsidRDefault="00691EAF" w:rsidP="008E478D">
            <w:pPr>
              <w:jc w:val="center"/>
              <w:rPr>
                <w:rFonts w:ascii="Tahoma" w:hAnsi="Tahoma" w:cs="Tahoma"/>
              </w:rPr>
            </w:pPr>
          </w:p>
          <w:p w14:paraId="29E66080" w14:textId="19095F78" w:rsidR="00306CBC" w:rsidRPr="00EC27C5" w:rsidRDefault="00416617" w:rsidP="008E478D">
            <w:pPr>
              <w:jc w:val="center"/>
              <w:rPr>
                <w:rFonts w:ascii="Tahoma" w:hAnsi="Tahoma" w:cs="Tahoma"/>
              </w:rPr>
            </w:pPr>
            <w:r w:rsidRPr="00EC27C5">
              <w:rPr>
                <w:rFonts w:ascii="Tahoma" w:hAnsi="Tahoma" w:cs="Tahoma"/>
              </w:rPr>
              <w:t>BEATRIX POTTER</w:t>
            </w:r>
          </w:p>
          <w:p w14:paraId="093C98B7" w14:textId="77777777" w:rsidR="00454F49" w:rsidRPr="00EC27C5" w:rsidRDefault="00454F49" w:rsidP="008E478D">
            <w:pPr>
              <w:jc w:val="center"/>
              <w:rPr>
                <w:rFonts w:ascii="Tahoma" w:hAnsi="Tahoma" w:cs="Tahoma"/>
              </w:rPr>
            </w:pPr>
          </w:p>
          <w:p w14:paraId="473B676E" w14:textId="0085B3B5" w:rsidR="00A158C8" w:rsidRPr="00EC27C5" w:rsidRDefault="008A2DCA" w:rsidP="009B3726">
            <w:pPr>
              <w:rPr>
                <w:rFonts w:ascii="Tahoma" w:hAnsi="Tahoma" w:cs="Tahoma"/>
              </w:rPr>
            </w:pPr>
            <w:r w:rsidRPr="00EC27C5">
              <w:rPr>
                <w:rFonts w:ascii="Tahoma" w:hAnsi="Tahoma" w:cs="Tahoma"/>
              </w:rPr>
              <w:t xml:space="preserve">                   </w:t>
            </w:r>
            <w:r w:rsidR="00817FA5" w:rsidRPr="00EC27C5">
              <w:rPr>
                <w:rFonts w:ascii="Tahoma" w:hAnsi="Tahoma" w:cs="Tahoma"/>
                <w:noProof/>
                <w:lang w:eastAsia="en-GB"/>
              </w:rPr>
              <w:drawing>
                <wp:inline distT="0" distB="0" distL="0" distR="0" wp14:anchorId="7DCF4913" wp14:editId="2F24924C">
                  <wp:extent cx="866775" cy="866775"/>
                  <wp:effectExtent l="0" t="0" r="9525" b="9525"/>
                  <wp:docPr id="1684290110" name="Picture 1684290110" descr="Unknow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867122" cy="867122"/>
                          </a:xfrm>
                          <a:prstGeom prst="rect">
                            <a:avLst/>
                          </a:prstGeom>
                        </pic:spPr>
                      </pic:pic>
                    </a:graphicData>
                  </a:graphic>
                </wp:inline>
              </w:drawing>
            </w:r>
            <w:r w:rsidR="009A4B7D" w:rsidRPr="00EC27C5">
              <w:rPr>
                <w:rFonts w:ascii="Tahoma" w:hAnsi="Tahoma" w:cs="Tahoma"/>
                <w:noProof/>
                <w:lang w:eastAsia="en-GB"/>
              </w:rPr>
              <w:t xml:space="preserve"> </w:t>
            </w:r>
            <w:r w:rsidR="008D3591" w:rsidRPr="00EC27C5">
              <w:rPr>
                <w:rFonts w:ascii="Tahoma" w:hAnsi="Tahoma" w:cs="Tahoma"/>
                <w:noProof/>
                <w:lang w:eastAsia="en-GB"/>
              </w:rPr>
              <w:t xml:space="preserve">        </w:t>
            </w:r>
            <w:r w:rsidR="009A4B7D" w:rsidRPr="00EC27C5">
              <w:rPr>
                <w:rFonts w:ascii="Tahoma" w:hAnsi="Tahoma" w:cs="Tahoma"/>
                <w:noProof/>
                <w:lang w:eastAsia="en-GB"/>
              </w:rPr>
              <w:drawing>
                <wp:inline distT="0" distB="0" distL="0" distR="0" wp14:anchorId="4BB5C185" wp14:editId="16CDFA23">
                  <wp:extent cx="990600" cy="952500"/>
                  <wp:effectExtent l="0" t="0" r="0" b="0"/>
                  <wp:docPr id="6" name="Picture 6" descr="Image result for jeremy fis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jeremy fis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inline>
              </w:drawing>
            </w:r>
            <w:r w:rsidR="008D3591" w:rsidRPr="00EC27C5">
              <w:rPr>
                <w:rFonts w:ascii="Tahoma" w:hAnsi="Tahoma" w:cs="Tahoma"/>
                <w:noProof/>
                <w:lang w:eastAsia="en-GB"/>
              </w:rPr>
              <w:t xml:space="preserve">           </w:t>
            </w:r>
            <w:r w:rsidR="008D3591" w:rsidRPr="00EC27C5">
              <w:rPr>
                <w:rFonts w:ascii="Tahoma" w:hAnsi="Tahoma" w:cs="Tahoma"/>
                <w:noProof/>
                <w:lang w:eastAsia="en-GB"/>
              </w:rPr>
              <w:drawing>
                <wp:inline distT="0" distB="0" distL="0" distR="0" wp14:anchorId="28137476" wp14:editId="0D67A79D">
                  <wp:extent cx="733425" cy="895350"/>
                  <wp:effectExtent l="0" t="0" r="9525" b="0"/>
                  <wp:docPr id="4" name="Picture 4" descr="Image result for Jemima Puddle D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Jemima Puddle Duck"/>
                          <pic:cNvPicPr>
                            <a:picLocks noChangeAspect="1" noChangeArrowheads="1"/>
                          </pic:cNvPicPr>
                        </pic:nvPicPr>
                        <pic:blipFill rotWithShape="1">
                          <a:blip r:embed="rId10">
                            <a:extLst>
                              <a:ext uri="{28A0092B-C50C-407E-A947-70E740481C1C}">
                                <a14:useLocalDpi xmlns:a14="http://schemas.microsoft.com/office/drawing/2010/main" val="0"/>
                              </a:ext>
                            </a:extLst>
                          </a:blip>
                          <a:srcRect l="8940" t="9325" r="14544" b="10967"/>
                          <a:stretch/>
                        </pic:blipFill>
                        <pic:spPr bwMode="auto">
                          <a:xfrm>
                            <a:off x="0" y="0"/>
                            <a:ext cx="745508" cy="910100"/>
                          </a:xfrm>
                          <a:prstGeom prst="rect">
                            <a:avLst/>
                          </a:prstGeom>
                          <a:noFill/>
                          <a:ln>
                            <a:noFill/>
                          </a:ln>
                          <a:extLst>
                            <a:ext uri="{53640926-AAD7-44D8-BBD7-CCE9431645EC}">
                              <a14:shadowObscured xmlns:a14="http://schemas.microsoft.com/office/drawing/2010/main"/>
                            </a:ext>
                          </a:extLst>
                        </pic:spPr>
                      </pic:pic>
                    </a:graphicData>
                  </a:graphic>
                </wp:inline>
              </w:drawing>
            </w:r>
          </w:p>
          <w:p w14:paraId="4CFBBC87" w14:textId="282DD452" w:rsidR="00A158C8" w:rsidRPr="00EC27C5" w:rsidRDefault="00A158C8" w:rsidP="009B3726">
            <w:pPr>
              <w:rPr>
                <w:rFonts w:ascii="Tahoma" w:hAnsi="Tahoma" w:cs="Tahoma"/>
              </w:rPr>
            </w:pPr>
          </w:p>
          <w:p w14:paraId="711BB30F" w14:textId="79EA01CB" w:rsidR="00043C3B" w:rsidRPr="00EC27C5" w:rsidRDefault="00E95CAD" w:rsidP="00E95CAD">
            <w:pPr>
              <w:rPr>
                <w:rFonts w:ascii="Tahoma" w:hAnsi="Tahoma" w:cs="Tahoma"/>
              </w:rPr>
            </w:pPr>
            <w:r w:rsidRPr="00EC27C5">
              <w:rPr>
                <w:rFonts w:ascii="Tahoma" w:hAnsi="Tahoma" w:cs="Tahoma"/>
              </w:rPr>
              <w:t xml:space="preserve">                                               </w:t>
            </w:r>
          </w:p>
          <w:p w14:paraId="4EB14C0C" w14:textId="057A6151" w:rsidR="00043C3B" w:rsidRPr="00EC27C5" w:rsidRDefault="00E95CAD" w:rsidP="009B3726">
            <w:pPr>
              <w:rPr>
                <w:rFonts w:ascii="Tahoma" w:hAnsi="Tahoma" w:cs="Tahoma"/>
                <w:color w:val="FF0000"/>
              </w:rPr>
            </w:pPr>
            <w:r w:rsidRPr="00EC27C5">
              <w:rPr>
                <w:rFonts w:ascii="Tahoma" w:hAnsi="Tahoma" w:cs="Tahoma"/>
              </w:rPr>
              <w:t xml:space="preserve"> </w:t>
            </w:r>
            <w:r w:rsidR="00043C3B" w:rsidRPr="00EC27C5">
              <w:rPr>
                <w:rFonts w:ascii="Tahoma" w:hAnsi="Tahoma" w:cs="Tahoma"/>
              </w:rPr>
              <w:t xml:space="preserve">                   </w:t>
            </w:r>
            <w:r w:rsidR="00043C3B" w:rsidRPr="00EC27C5">
              <w:rPr>
                <w:rFonts w:ascii="Tahoma" w:hAnsi="Tahoma" w:cs="Tahoma"/>
                <w:color w:val="FF0000"/>
              </w:rPr>
              <w:br/>
              <w:t xml:space="preserve"> </w:t>
            </w:r>
          </w:p>
          <w:p w14:paraId="02BF3D1B" w14:textId="22A25B55" w:rsidR="00043C3B" w:rsidRPr="00EC27C5" w:rsidRDefault="00043C3B" w:rsidP="009B3726">
            <w:pPr>
              <w:rPr>
                <w:rFonts w:ascii="Tahoma" w:hAnsi="Tahoma" w:cs="Tahoma"/>
              </w:rPr>
            </w:pPr>
          </w:p>
        </w:tc>
        <w:tc>
          <w:tcPr>
            <w:tcW w:w="3629" w:type="dxa"/>
          </w:tcPr>
          <w:p w14:paraId="20A6677E" w14:textId="77777777" w:rsidR="00454F49" w:rsidRPr="00EC27C5" w:rsidRDefault="00454F49" w:rsidP="009B3726">
            <w:pPr>
              <w:rPr>
                <w:rFonts w:ascii="Tahoma" w:hAnsi="Tahoma" w:cs="Tahoma"/>
              </w:rPr>
            </w:pPr>
            <w:r w:rsidRPr="00EC27C5">
              <w:rPr>
                <w:rFonts w:ascii="Tahoma" w:hAnsi="Tahoma" w:cs="Tahoma"/>
              </w:rPr>
              <w:t>HISTORY:</w:t>
            </w:r>
          </w:p>
          <w:p w14:paraId="3D0D7F0B" w14:textId="5D5A262D" w:rsidR="00454F49" w:rsidRPr="00EC27C5" w:rsidRDefault="00454F49" w:rsidP="009B3726">
            <w:pPr>
              <w:rPr>
                <w:rFonts w:ascii="Tahoma" w:hAnsi="Tahoma" w:cs="Tahoma"/>
              </w:rPr>
            </w:pPr>
            <w:r w:rsidRPr="00EC27C5">
              <w:rPr>
                <w:rFonts w:ascii="Tahoma" w:hAnsi="Tahoma" w:cs="Tahoma"/>
              </w:rPr>
              <w:t xml:space="preserve">In </w:t>
            </w:r>
            <w:r w:rsidR="00C805AA" w:rsidRPr="00EC27C5">
              <w:rPr>
                <w:rFonts w:ascii="Tahoma" w:hAnsi="Tahoma" w:cs="Tahoma"/>
              </w:rPr>
              <w:t>h</w:t>
            </w:r>
            <w:r w:rsidRPr="00EC27C5">
              <w:rPr>
                <w:rFonts w:ascii="Tahoma" w:hAnsi="Tahoma" w:cs="Tahoma"/>
              </w:rPr>
              <w:t xml:space="preserve">istory, the children will learn about the famous author Beatrix Potter. They will use a range of different sources to </w:t>
            </w:r>
            <w:r w:rsidR="00D00DDB" w:rsidRPr="00EC27C5">
              <w:rPr>
                <w:rFonts w:ascii="Tahoma" w:hAnsi="Tahoma" w:cs="Tahoma"/>
              </w:rPr>
              <w:t>understand how she lived her life and why she is significant.</w:t>
            </w:r>
          </w:p>
          <w:p w14:paraId="0C8F9157" w14:textId="77777777" w:rsidR="00522F81" w:rsidRPr="00EC27C5" w:rsidRDefault="00522F81" w:rsidP="00522F81">
            <w:pPr>
              <w:tabs>
                <w:tab w:val="center" w:pos="1715"/>
              </w:tabs>
              <w:rPr>
                <w:rFonts w:ascii="Tahoma" w:hAnsi="Tahoma" w:cs="Tahoma"/>
                <w:color w:val="FF0000"/>
              </w:rPr>
            </w:pPr>
          </w:p>
          <w:p w14:paraId="61C0117B" w14:textId="02D4999D" w:rsidR="009B3726" w:rsidRPr="00EC27C5" w:rsidRDefault="00522F81" w:rsidP="00522F81">
            <w:pPr>
              <w:tabs>
                <w:tab w:val="center" w:pos="1715"/>
              </w:tabs>
              <w:rPr>
                <w:rFonts w:ascii="Tahoma" w:hAnsi="Tahoma" w:cs="Tahoma"/>
                <w:color w:val="000000" w:themeColor="text1"/>
              </w:rPr>
            </w:pPr>
            <w:r w:rsidRPr="00EC27C5">
              <w:rPr>
                <w:rFonts w:ascii="Tahoma" w:hAnsi="Tahoma" w:cs="Tahoma"/>
                <w:color w:val="000000" w:themeColor="text1"/>
              </w:rPr>
              <w:t xml:space="preserve">They will compare </w:t>
            </w:r>
            <w:r w:rsidR="000C4461" w:rsidRPr="00EC27C5">
              <w:rPr>
                <w:rFonts w:ascii="Tahoma" w:hAnsi="Tahoma" w:cs="Tahoma"/>
                <w:color w:val="000000" w:themeColor="text1"/>
              </w:rPr>
              <w:t>Beatrix Potter with other writers they have learned about</w:t>
            </w:r>
            <w:r w:rsidR="00C71F90" w:rsidRPr="00EC27C5">
              <w:rPr>
                <w:rFonts w:ascii="Tahoma" w:hAnsi="Tahoma" w:cs="Tahoma"/>
                <w:color w:val="000000" w:themeColor="text1"/>
              </w:rPr>
              <w:t xml:space="preserve"> including William Shakespeare and Julia Donaldson</w:t>
            </w:r>
            <w:r w:rsidR="00E12228" w:rsidRPr="00EC27C5">
              <w:rPr>
                <w:rFonts w:ascii="Tahoma" w:hAnsi="Tahoma" w:cs="Tahoma"/>
                <w:color w:val="000000" w:themeColor="text1"/>
              </w:rPr>
              <w:t xml:space="preserve">. The </w:t>
            </w:r>
            <w:r w:rsidR="000C4461" w:rsidRPr="00EC27C5">
              <w:rPr>
                <w:rFonts w:ascii="Tahoma" w:hAnsi="Tahoma" w:cs="Tahoma"/>
                <w:color w:val="000000" w:themeColor="text1"/>
              </w:rPr>
              <w:t>focus</w:t>
            </w:r>
            <w:r w:rsidR="00E12228" w:rsidRPr="00EC27C5">
              <w:rPr>
                <w:rFonts w:ascii="Tahoma" w:hAnsi="Tahoma" w:cs="Tahoma"/>
                <w:color w:val="000000" w:themeColor="text1"/>
              </w:rPr>
              <w:t xml:space="preserve"> will be </w:t>
            </w:r>
            <w:r w:rsidR="000C4461" w:rsidRPr="00EC27C5">
              <w:rPr>
                <w:rFonts w:ascii="Tahoma" w:hAnsi="Tahoma" w:cs="Tahoma"/>
                <w:color w:val="000000" w:themeColor="text1"/>
              </w:rPr>
              <w:t xml:space="preserve">on identifying similarities and differences between Tudor </w:t>
            </w:r>
            <w:r w:rsidR="00E12228" w:rsidRPr="00EC27C5">
              <w:rPr>
                <w:rFonts w:ascii="Tahoma" w:hAnsi="Tahoma" w:cs="Tahoma"/>
                <w:color w:val="000000" w:themeColor="text1"/>
              </w:rPr>
              <w:t>and Victorians times by using what they know about the lives of William Shakespeare and Beatrix Potter</w:t>
            </w:r>
            <w:r w:rsidR="00C71F90" w:rsidRPr="00EC27C5">
              <w:rPr>
                <w:rFonts w:ascii="Tahoma" w:hAnsi="Tahoma" w:cs="Tahoma"/>
                <w:color w:val="000000" w:themeColor="text1"/>
              </w:rPr>
              <w:t>.</w:t>
            </w:r>
          </w:p>
          <w:p w14:paraId="4A380D5B" w14:textId="0756F641" w:rsidR="008F5B41" w:rsidRPr="00EC27C5" w:rsidRDefault="008F5B41" w:rsidP="009A2035">
            <w:pPr>
              <w:rPr>
                <w:rFonts w:ascii="Tahoma" w:eastAsiaTheme="minorHAnsi" w:hAnsi="Tahoma" w:cs="Tahoma"/>
              </w:rPr>
            </w:pPr>
          </w:p>
        </w:tc>
      </w:tr>
      <w:tr w:rsidR="00EC27C5" w:rsidRPr="00CC0D77" w14:paraId="6C82239B" w14:textId="77777777" w:rsidTr="33592338">
        <w:trPr>
          <w:trHeight w:hRule="exact" w:val="3402"/>
          <w:tblCellSpacing w:w="85" w:type="dxa"/>
        </w:trPr>
        <w:tc>
          <w:tcPr>
            <w:tcW w:w="3632" w:type="dxa"/>
          </w:tcPr>
          <w:p w14:paraId="3A84C7A2" w14:textId="77777777" w:rsidR="00012D4C" w:rsidRPr="00EC27C5" w:rsidRDefault="00012D4C" w:rsidP="00012D4C">
            <w:pPr>
              <w:rPr>
                <w:rFonts w:ascii="Tahoma" w:hAnsi="Tahoma" w:cs="Tahoma"/>
              </w:rPr>
            </w:pPr>
            <w:r w:rsidRPr="00EC27C5">
              <w:rPr>
                <w:rFonts w:ascii="Tahoma" w:hAnsi="Tahoma" w:cs="Tahoma"/>
              </w:rPr>
              <w:t>ART:</w:t>
            </w:r>
          </w:p>
          <w:p w14:paraId="69CC16C9" w14:textId="111C9E4F" w:rsidR="00012D4C" w:rsidRPr="00EC27C5" w:rsidRDefault="00012D4C" w:rsidP="009A2035">
            <w:pPr>
              <w:textAlignment w:val="baseline"/>
              <w:rPr>
                <w:rFonts w:ascii="Tahoma" w:hAnsi="Tahoma" w:cs="Tahoma"/>
                <w:lang w:eastAsia="en-GB"/>
              </w:rPr>
            </w:pPr>
            <w:r w:rsidRPr="00EC27C5">
              <w:rPr>
                <w:rFonts w:ascii="Tahoma" w:hAnsi="Tahoma" w:cs="Tahoma"/>
                <w:lang w:eastAsia="en-GB"/>
              </w:rPr>
              <w:t xml:space="preserve">Children will study watercolours and sketches by Beatrix Potter and sketch their favourite Beatrix Potter character.  </w:t>
            </w:r>
          </w:p>
          <w:p w14:paraId="559306BE" w14:textId="77777777" w:rsidR="00012D4C" w:rsidRPr="00EC27C5" w:rsidRDefault="00012D4C" w:rsidP="00012D4C">
            <w:pPr>
              <w:autoSpaceDE/>
              <w:autoSpaceDN/>
              <w:adjustRightInd/>
              <w:textAlignment w:val="baseline"/>
              <w:rPr>
                <w:rFonts w:ascii="Tahoma" w:hAnsi="Tahoma" w:cs="Tahoma"/>
                <w:lang w:eastAsia="en-GB"/>
              </w:rPr>
            </w:pPr>
          </w:p>
          <w:p w14:paraId="04768C2E" w14:textId="77777777" w:rsidR="00012D4C" w:rsidRPr="00EC27C5" w:rsidRDefault="00012D4C" w:rsidP="00012D4C">
            <w:pPr>
              <w:autoSpaceDE/>
              <w:autoSpaceDN/>
              <w:adjustRightInd/>
              <w:textAlignment w:val="baseline"/>
              <w:rPr>
                <w:rFonts w:ascii="Tahoma" w:hAnsi="Tahoma" w:cs="Tahoma"/>
                <w:lang w:eastAsia="en-GB"/>
              </w:rPr>
            </w:pPr>
            <w:r w:rsidRPr="00EC27C5">
              <w:rPr>
                <w:rFonts w:ascii="Tahoma" w:hAnsi="Tahoma" w:cs="Tahoma"/>
                <w:lang w:eastAsia="en-GB"/>
              </w:rPr>
              <w:t xml:space="preserve">They will learn to use different grades of pencil to sketch, shade and record clearly observable light and dark areas.  They will draw shapes and lines to represent observations and ideas.  </w:t>
            </w:r>
          </w:p>
          <w:p w14:paraId="556E58E2" w14:textId="77777777" w:rsidR="00012D4C" w:rsidRPr="00EC27C5" w:rsidRDefault="00012D4C" w:rsidP="00012D4C">
            <w:pPr>
              <w:autoSpaceDE/>
              <w:autoSpaceDN/>
              <w:adjustRightInd/>
              <w:textAlignment w:val="baseline"/>
              <w:rPr>
                <w:rFonts w:ascii="Tahoma" w:hAnsi="Tahoma" w:cs="Tahoma"/>
                <w:lang w:val="en-US" w:eastAsia="en-GB"/>
              </w:rPr>
            </w:pPr>
          </w:p>
          <w:p w14:paraId="0554B68A" w14:textId="77777777" w:rsidR="00012D4C" w:rsidRPr="00EC27C5" w:rsidRDefault="00012D4C" w:rsidP="00012D4C">
            <w:pPr>
              <w:autoSpaceDE/>
              <w:autoSpaceDN/>
              <w:adjustRightInd/>
              <w:textAlignment w:val="baseline"/>
              <w:rPr>
                <w:rFonts w:ascii="Tahoma" w:hAnsi="Tahoma" w:cs="Tahoma"/>
                <w:lang w:eastAsia="en-GB"/>
              </w:rPr>
            </w:pPr>
            <w:r w:rsidRPr="00EC27C5">
              <w:rPr>
                <w:rFonts w:ascii="Tahoma" w:hAnsi="Tahoma" w:cs="Tahoma"/>
                <w:lang w:eastAsia="en-GB"/>
              </w:rPr>
              <w:t>Vocabulary: sketching, shading, tone, tint, shade.</w:t>
            </w:r>
          </w:p>
          <w:p w14:paraId="27D180AB" w14:textId="77777777" w:rsidR="00012D4C" w:rsidRPr="00EC27C5" w:rsidRDefault="00012D4C" w:rsidP="00012D4C">
            <w:pPr>
              <w:autoSpaceDE/>
              <w:autoSpaceDN/>
              <w:adjustRightInd/>
              <w:textAlignment w:val="baseline"/>
              <w:rPr>
                <w:rFonts w:ascii="Tahoma" w:hAnsi="Tahoma" w:cs="Tahoma"/>
                <w:lang w:eastAsia="en-GB"/>
              </w:rPr>
            </w:pPr>
          </w:p>
          <w:p w14:paraId="00821BB6" w14:textId="77777777" w:rsidR="009A2035" w:rsidRPr="00EC27C5" w:rsidRDefault="00DC0F57" w:rsidP="009B3726">
            <w:pPr>
              <w:rPr>
                <w:rFonts w:ascii="Tahoma" w:hAnsi="Tahoma" w:cs="Tahoma"/>
              </w:rPr>
            </w:pPr>
            <w:r w:rsidRPr="00EC27C5">
              <w:rPr>
                <w:rFonts w:ascii="Tahoma" w:hAnsi="Tahoma" w:cs="Tahoma"/>
              </w:rPr>
              <w:t>D&amp;T:</w:t>
            </w:r>
            <w:r w:rsidR="00731E75" w:rsidRPr="00EC27C5">
              <w:rPr>
                <w:rFonts w:ascii="Tahoma" w:hAnsi="Tahoma" w:cs="Tahoma"/>
              </w:rPr>
              <w:t xml:space="preserve"> </w:t>
            </w:r>
          </w:p>
          <w:p w14:paraId="33612CDD" w14:textId="193E279B" w:rsidR="00DC0F57" w:rsidRPr="00EC27C5" w:rsidRDefault="00731E75" w:rsidP="009B3726">
            <w:pPr>
              <w:rPr>
                <w:rFonts w:ascii="Tahoma" w:hAnsi="Tahoma" w:cs="Tahoma"/>
              </w:rPr>
            </w:pPr>
            <w:r w:rsidRPr="00EC27C5">
              <w:rPr>
                <w:rFonts w:ascii="Tahoma" w:hAnsi="Tahoma" w:cs="Tahoma"/>
              </w:rPr>
              <w:t>This half term the children will be consolidating their understanding of DT skills.</w:t>
            </w:r>
          </w:p>
          <w:p w14:paraId="33290628" w14:textId="77777777" w:rsidR="00DC0F57" w:rsidRPr="00EC27C5" w:rsidRDefault="00DC0F57" w:rsidP="009B3726">
            <w:pPr>
              <w:rPr>
                <w:rFonts w:ascii="Tahoma" w:hAnsi="Tahoma" w:cs="Tahoma"/>
              </w:rPr>
            </w:pPr>
          </w:p>
          <w:p w14:paraId="51FAE904" w14:textId="655D20AB" w:rsidR="00E473D1" w:rsidRPr="00EC27C5" w:rsidRDefault="00E473D1" w:rsidP="00030C04">
            <w:pPr>
              <w:rPr>
                <w:rFonts w:ascii="Tahoma" w:hAnsi="Tahoma" w:cs="Tahoma"/>
                <w:color w:val="FF0000"/>
              </w:rPr>
            </w:pPr>
          </w:p>
        </w:tc>
        <w:tc>
          <w:tcPr>
            <w:tcW w:w="3594" w:type="dxa"/>
          </w:tcPr>
          <w:p w14:paraId="21CA12F9" w14:textId="088B6D6E" w:rsidR="00043C3B" w:rsidRPr="00EC27C5" w:rsidRDefault="00576BFF" w:rsidP="009B3726">
            <w:pPr>
              <w:rPr>
                <w:rFonts w:ascii="Tahoma" w:hAnsi="Tahoma" w:cs="Tahoma"/>
              </w:rPr>
            </w:pPr>
            <w:r w:rsidRPr="00EC27C5">
              <w:rPr>
                <w:rFonts w:ascii="Tahoma" w:hAnsi="Tahoma" w:cs="Tahoma"/>
              </w:rPr>
              <w:t xml:space="preserve">PE: </w:t>
            </w:r>
          </w:p>
          <w:p w14:paraId="466E5258" w14:textId="51773BA5" w:rsidR="00674958" w:rsidRPr="00EC27C5" w:rsidRDefault="00C703CD" w:rsidP="009B3726">
            <w:pPr>
              <w:rPr>
                <w:rFonts w:ascii="Tahoma" w:hAnsi="Tahoma" w:cs="Tahoma"/>
              </w:rPr>
            </w:pPr>
            <w:r w:rsidRPr="00EC27C5">
              <w:rPr>
                <w:rFonts w:ascii="Tahoma" w:hAnsi="Tahoma" w:cs="Tahoma"/>
              </w:rPr>
              <w:t>This unit of gymnastics provides opportunities for children to learn and practise a variety of skills, inclu</w:t>
            </w:r>
            <w:r w:rsidR="003253FC">
              <w:rPr>
                <w:rFonts w:ascii="Tahoma" w:hAnsi="Tahoma" w:cs="Tahoma"/>
              </w:rPr>
              <w:t>ding rolls, jumps and balances.  C</w:t>
            </w:r>
            <w:r w:rsidRPr="00EC27C5">
              <w:rPr>
                <w:rFonts w:ascii="Tahoma" w:hAnsi="Tahoma" w:cs="Tahoma"/>
              </w:rPr>
              <w:t>hildren will develop their control, agility and coordination. Each lesson focuses on a particular skill and children have the chance to apply their learning in a variety of ways. Self and peer assessment is used throughout the unit to allow children to monitor their progress. The final two lessons of the unit give children a chance to build their own gymnastic sequences, both individually and with a partner.</w:t>
            </w:r>
          </w:p>
          <w:p w14:paraId="700E04DB" w14:textId="1ED32737" w:rsidR="0020657E" w:rsidRPr="00EC27C5" w:rsidRDefault="0020657E" w:rsidP="009B3726">
            <w:pPr>
              <w:rPr>
                <w:rFonts w:ascii="Tahoma" w:hAnsi="Tahoma" w:cs="Tahoma"/>
              </w:rPr>
            </w:pPr>
            <w:r w:rsidRPr="00EC27C5">
              <w:rPr>
                <w:rFonts w:ascii="Tahoma" w:hAnsi="Tahoma" w:cs="Tahoma"/>
              </w:rPr>
              <w:t>This term Year 2 will also receive football coaching and practice controlling the ball as well as tactics for playing as part of a team.</w:t>
            </w:r>
          </w:p>
          <w:p w14:paraId="6046B019" w14:textId="2CE6FDB1" w:rsidR="00674958" w:rsidRPr="00EC27C5" w:rsidRDefault="00165868" w:rsidP="009B3726">
            <w:pPr>
              <w:rPr>
                <w:rFonts w:ascii="Tahoma" w:hAnsi="Tahoma" w:cs="Tahoma"/>
              </w:rPr>
            </w:pPr>
            <w:r w:rsidRPr="00EC27C5">
              <w:rPr>
                <w:rFonts w:ascii="Tahoma" w:hAnsi="Tahoma" w:cs="Tahoma"/>
              </w:rPr>
              <w:t xml:space="preserve"> </w:t>
            </w:r>
          </w:p>
        </w:tc>
        <w:tc>
          <w:tcPr>
            <w:tcW w:w="3713" w:type="dxa"/>
          </w:tcPr>
          <w:p w14:paraId="78B5450C" w14:textId="28A95BC9" w:rsidR="00691EAF" w:rsidRPr="00EC27C5" w:rsidRDefault="008A2DCA" w:rsidP="00691EAF">
            <w:pPr>
              <w:rPr>
                <w:rFonts w:ascii="Tahoma" w:hAnsi="Tahoma" w:cs="Tahoma"/>
              </w:rPr>
            </w:pPr>
            <w:r w:rsidRPr="00EC27C5">
              <w:rPr>
                <w:rFonts w:ascii="Tahoma" w:hAnsi="Tahoma" w:cs="Tahoma"/>
              </w:rPr>
              <w:t>RE:</w:t>
            </w:r>
          </w:p>
          <w:p w14:paraId="577D5286" w14:textId="77777777" w:rsidR="009A2035" w:rsidRPr="00EC27C5" w:rsidRDefault="009A2035" w:rsidP="009A2035">
            <w:pPr>
              <w:rPr>
                <w:rFonts w:ascii="Tahoma" w:hAnsi="Tahoma" w:cs="Tahoma"/>
              </w:rPr>
            </w:pPr>
            <w:r w:rsidRPr="00EC27C5">
              <w:rPr>
                <w:rFonts w:ascii="Tahoma" w:hAnsi="Tahoma" w:cs="Tahoma"/>
              </w:rPr>
              <w:t>The big question this term will be:</w:t>
            </w:r>
          </w:p>
          <w:p w14:paraId="7DC1E57B" w14:textId="3BFD1E6E" w:rsidR="009A2035" w:rsidRPr="00EC27C5" w:rsidRDefault="009A2035" w:rsidP="009A2035">
            <w:pPr>
              <w:rPr>
                <w:rFonts w:ascii="Tahoma" w:hAnsi="Tahoma" w:cs="Tahoma"/>
              </w:rPr>
            </w:pPr>
            <w:r w:rsidRPr="00EC27C5">
              <w:rPr>
                <w:rFonts w:ascii="Tahoma" w:hAnsi="Tahoma" w:cs="Tahoma"/>
              </w:rPr>
              <w:t xml:space="preserve">What can we learn from the life of the Buddha?   </w:t>
            </w:r>
          </w:p>
          <w:p w14:paraId="78852B16" w14:textId="77777777" w:rsidR="009A2035" w:rsidRPr="00EC27C5" w:rsidRDefault="009A2035" w:rsidP="009A2035">
            <w:pPr>
              <w:rPr>
                <w:rFonts w:ascii="Tahoma" w:hAnsi="Tahoma" w:cs="Tahoma"/>
              </w:rPr>
            </w:pPr>
          </w:p>
          <w:p w14:paraId="128D8930" w14:textId="2EFED998" w:rsidR="009A2035" w:rsidRPr="00EC27C5" w:rsidRDefault="00EC27C5" w:rsidP="009A2035">
            <w:pPr>
              <w:rPr>
                <w:rFonts w:ascii="Tahoma" w:hAnsi="Tahoma" w:cs="Tahoma"/>
              </w:rPr>
            </w:pPr>
            <w:r w:rsidRPr="00EC27C5">
              <w:rPr>
                <w:rFonts w:ascii="Tahoma" w:hAnsi="Tahoma" w:cs="Tahoma"/>
              </w:rPr>
              <w:t xml:space="preserve">The children will learn about </w:t>
            </w:r>
            <w:r w:rsidR="009A2035" w:rsidRPr="00EC27C5">
              <w:rPr>
                <w:rFonts w:ascii="Tahoma" w:hAnsi="Tahoma" w:cs="Tahoma"/>
              </w:rPr>
              <w:t>Buddha</w:t>
            </w:r>
            <w:r w:rsidRPr="00EC27C5">
              <w:rPr>
                <w:rFonts w:ascii="Tahoma" w:hAnsi="Tahoma" w:cs="Tahoma"/>
              </w:rPr>
              <w:t xml:space="preserve">’s privileged life as a prince, </w:t>
            </w:r>
            <w:r w:rsidR="009A2035" w:rsidRPr="00EC27C5">
              <w:rPr>
                <w:rFonts w:ascii="Tahoma" w:hAnsi="Tahoma" w:cs="Tahoma"/>
              </w:rPr>
              <w:t>the Four Sights</w:t>
            </w:r>
            <w:r w:rsidR="003253FC">
              <w:rPr>
                <w:rFonts w:ascii="Tahoma" w:hAnsi="Tahoma" w:cs="Tahoma"/>
              </w:rPr>
              <w:t xml:space="preserve"> and the noble search.  </w:t>
            </w:r>
            <w:r w:rsidRPr="00EC27C5">
              <w:rPr>
                <w:rFonts w:ascii="Tahoma" w:hAnsi="Tahoma" w:cs="Tahoma"/>
              </w:rPr>
              <w:t>As well as messages of kindness and harmlessness.</w:t>
            </w:r>
          </w:p>
          <w:p w14:paraId="5075D79C" w14:textId="7DD3CCE5" w:rsidR="00DE7BB7" w:rsidRPr="00EC27C5" w:rsidRDefault="00DE7BB7" w:rsidP="009A2035">
            <w:pPr>
              <w:rPr>
                <w:rFonts w:ascii="Tahoma" w:hAnsi="Tahoma" w:cs="Tahoma"/>
              </w:rPr>
            </w:pPr>
          </w:p>
          <w:p w14:paraId="53DD5643" w14:textId="77777777" w:rsidR="00DE7BB7" w:rsidRPr="00EC27C5" w:rsidRDefault="00DE7BB7" w:rsidP="00DE7BB7">
            <w:pPr>
              <w:rPr>
                <w:rFonts w:ascii="Tahoma" w:hAnsi="Tahoma" w:cs="Tahoma"/>
              </w:rPr>
            </w:pPr>
          </w:p>
          <w:p w14:paraId="6D4329F8" w14:textId="77777777" w:rsidR="00DE7BB7" w:rsidRPr="00EC27C5" w:rsidRDefault="00DE7BB7" w:rsidP="00DE7BB7">
            <w:pPr>
              <w:rPr>
                <w:rFonts w:ascii="Tahoma" w:hAnsi="Tahoma" w:cs="Tahoma"/>
              </w:rPr>
            </w:pPr>
            <w:r w:rsidRPr="00EC27C5">
              <w:rPr>
                <w:rFonts w:ascii="Tahoma" w:hAnsi="Tahoma" w:cs="Tahoma"/>
              </w:rPr>
              <w:t xml:space="preserve"> </w:t>
            </w:r>
          </w:p>
          <w:p w14:paraId="01C10EAC" w14:textId="00487D39" w:rsidR="008E478D" w:rsidRPr="00EC27C5" w:rsidRDefault="008E478D" w:rsidP="00DE7BB7">
            <w:pPr>
              <w:rPr>
                <w:rFonts w:ascii="Tahoma" w:hAnsi="Tahoma" w:cs="Tahoma"/>
              </w:rPr>
            </w:pPr>
          </w:p>
        </w:tc>
        <w:tc>
          <w:tcPr>
            <w:tcW w:w="3629" w:type="dxa"/>
          </w:tcPr>
          <w:p w14:paraId="1E3AADEF" w14:textId="66ABA129" w:rsidR="008F5B41" w:rsidRPr="00EC27C5" w:rsidRDefault="008F5B41" w:rsidP="009B3726">
            <w:pPr>
              <w:rPr>
                <w:rFonts w:ascii="Tahoma" w:hAnsi="Tahoma" w:cs="Tahoma"/>
              </w:rPr>
            </w:pPr>
            <w:r w:rsidRPr="00EC27C5">
              <w:rPr>
                <w:rFonts w:ascii="Tahoma" w:hAnsi="Tahoma" w:cs="Tahoma"/>
              </w:rPr>
              <w:t xml:space="preserve">MUSIC: </w:t>
            </w:r>
          </w:p>
          <w:p w14:paraId="58CBD53B" w14:textId="0CA064D2" w:rsidR="00BC0559" w:rsidRPr="00EC27C5" w:rsidRDefault="00DE7BB7" w:rsidP="00BC0559">
            <w:pPr>
              <w:pStyle w:val="paragraph"/>
              <w:spacing w:before="0" w:beforeAutospacing="0" w:after="0" w:afterAutospacing="0"/>
              <w:textAlignment w:val="baseline"/>
              <w:rPr>
                <w:rFonts w:ascii="Tahoma" w:hAnsi="Tahoma" w:cs="Tahoma"/>
                <w:sz w:val="16"/>
                <w:szCs w:val="16"/>
              </w:rPr>
            </w:pPr>
            <w:r w:rsidRPr="00EC27C5">
              <w:rPr>
                <w:rStyle w:val="normaltextrun"/>
                <w:rFonts w:ascii="Tahoma" w:hAnsi="Tahoma" w:cs="Tahoma"/>
                <w:sz w:val="16"/>
                <w:szCs w:val="16"/>
              </w:rPr>
              <w:t>When listening to music the children will describe</w:t>
            </w:r>
            <w:r w:rsidR="00BC0559" w:rsidRPr="00EC27C5">
              <w:rPr>
                <w:rStyle w:val="normaltextrun"/>
                <w:rFonts w:ascii="Tahoma" w:hAnsi="Tahoma" w:cs="Tahoma"/>
                <w:sz w:val="16"/>
                <w:szCs w:val="16"/>
              </w:rPr>
              <w:t xml:space="preserve"> how the music </w:t>
            </w:r>
            <w:r w:rsidRPr="00EC27C5">
              <w:rPr>
                <w:rStyle w:val="normaltextrun"/>
                <w:rFonts w:ascii="Tahoma" w:hAnsi="Tahoma" w:cs="Tahoma"/>
                <w:sz w:val="16"/>
                <w:szCs w:val="16"/>
              </w:rPr>
              <w:t>makes them feel and give</w:t>
            </w:r>
            <w:r w:rsidR="00BC0559" w:rsidRPr="00EC27C5">
              <w:rPr>
                <w:rStyle w:val="normaltextrun"/>
                <w:rFonts w:ascii="Tahoma" w:hAnsi="Tahoma" w:cs="Tahoma"/>
                <w:sz w:val="16"/>
                <w:szCs w:val="16"/>
              </w:rPr>
              <w:t xml:space="preserve"> reasons for their thoughts and ideas.</w:t>
            </w:r>
            <w:r w:rsidR="00BC0559" w:rsidRPr="00EC27C5">
              <w:rPr>
                <w:rStyle w:val="eop"/>
                <w:rFonts w:ascii="Tahoma" w:hAnsi="Tahoma" w:cs="Tahoma"/>
                <w:sz w:val="16"/>
                <w:szCs w:val="16"/>
              </w:rPr>
              <w:t> </w:t>
            </w:r>
          </w:p>
          <w:p w14:paraId="1EC0193E" w14:textId="506CB324" w:rsidR="00BC0559" w:rsidRPr="00EC27C5" w:rsidRDefault="00DE7BB7" w:rsidP="00BC0559">
            <w:pPr>
              <w:pStyle w:val="paragraph"/>
              <w:spacing w:before="0" w:beforeAutospacing="0" w:after="0" w:afterAutospacing="0"/>
              <w:textAlignment w:val="baseline"/>
              <w:rPr>
                <w:rFonts w:ascii="Tahoma" w:hAnsi="Tahoma" w:cs="Tahoma"/>
                <w:sz w:val="16"/>
                <w:szCs w:val="16"/>
              </w:rPr>
            </w:pPr>
            <w:r w:rsidRPr="00EC27C5">
              <w:rPr>
                <w:rStyle w:val="normaltextrun"/>
                <w:rFonts w:ascii="Tahoma" w:hAnsi="Tahoma" w:cs="Tahoma"/>
                <w:sz w:val="16"/>
                <w:szCs w:val="16"/>
              </w:rPr>
              <w:t xml:space="preserve">They will describe the </w:t>
            </w:r>
            <w:r w:rsidR="00BC0559" w:rsidRPr="00EC27C5">
              <w:rPr>
                <w:rStyle w:val="normaltextrun"/>
                <w:rFonts w:ascii="Tahoma" w:hAnsi="Tahoma" w:cs="Tahoma"/>
                <w:sz w:val="16"/>
                <w:szCs w:val="16"/>
              </w:rPr>
              <w:t>music and sounds in simple terms using basic musical vocabulary including pulse/beat, rhythm and pitch.</w:t>
            </w:r>
            <w:r w:rsidR="00BC0559" w:rsidRPr="00EC27C5">
              <w:rPr>
                <w:rStyle w:val="eop"/>
                <w:rFonts w:ascii="Tahoma" w:hAnsi="Tahoma" w:cs="Tahoma"/>
                <w:sz w:val="16"/>
                <w:szCs w:val="16"/>
              </w:rPr>
              <w:t> </w:t>
            </w:r>
          </w:p>
          <w:p w14:paraId="25B8884E" w14:textId="77777777" w:rsidR="00DE7BB7" w:rsidRPr="00EC27C5" w:rsidRDefault="00DE7BB7" w:rsidP="00DE7BB7">
            <w:pPr>
              <w:pStyle w:val="paragraph"/>
              <w:spacing w:before="0" w:beforeAutospacing="0" w:after="0" w:afterAutospacing="0"/>
              <w:textAlignment w:val="baseline"/>
              <w:rPr>
                <w:rStyle w:val="eop"/>
                <w:rFonts w:ascii="Tahoma" w:hAnsi="Tahoma" w:cs="Tahoma"/>
                <w:sz w:val="16"/>
                <w:szCs w:val="16"/>
              </w:rPr>
            </w:pPr>
          </w:p>
          <w:p w14:paraId="772907F1" w14:textId="04B4C364" w:rsidR="00DE7BB7" w:rsidRPr="00EC27C5" w:rsidRDefault="00DE7BB7" w:rsidP="00DE7BB7">
            <w:pPr>
              <w:pStyle w:val="paragraph"/>
              <w:spacing w:before="0" w:beforeAutospacing="0" w:after="0" w:afterAutospacing="0"/>
              <w:textAlignment w:val="baseline"/>
              <w:rPr>
                <w:rFonts w:ascii="Tahoma" w:hAnsi="Tahoma" w:cs="Tahoma"/>
                <w:sz w:val="16"/>
                <w:szCs w:val="16"/>
              </w:rPr>
            </w:pPr>
            <w:r w:rsidRPr="00EC27C5">
              <w:rPr>
                <w:rStyle w:val="eop"/>
                <w:rFonts w:ascii="Tahoma" w:hAnsi="Tahoma" w:cs="Tahoma"/>
                <w:sz w:val="16"/>
                <w:szCs w:val="16"/>
              </w:rPr>
              <w:t xml:space="preserve">In singing, the children will perform </w:t>
            </w:r>
            <w:r w:rsidR="00BC0559" w:rsidRPr="00EC27C5">
              <w:rPr>
                <w:rFonts w:ascii="Tahoma" w:hAnsi="Tahoma" w:cs="Tahoma"/>
                <w:sz w:val="16"/>
                <w:szCs w:val="16"/>
              </w:rPr>
              <w:t>songs that they have learnt with expression.</w:t>
            </w:r>
          </w:p>
          <w:p w14:paraId="666EC06D" w14:textId="77777777" w:rsidR="00DE7BB7" w:rsidRPr="00EC27C5" w:rsidRDefault="00DE7BB7" w:rsidP="00DE7BB7">
            <w:pPr>
              <w:pStyle w:val="paragraph"/>
              <w:spacing w:before="0" w:beforeAutospacing="0" w:after="0" w:afterAutospacing="0"/>
              <w:textAlignment w:val="baseline"/>
              <w:rPr>
                <w:rFonts w:ascii="Tahoma" w:hAnsi="Tahoma" w:cs="Tahoma"/>
                <w:sz w:val="16"/>
                <w:szCs w:val="16"/>
              </w:rPr>
            </w:pPr>
          </w:p>
          <w:p w14:paraId="08E8F816" w14:textId="3351DBEC" w:rsidR="00B331C6" w:rsidRPr="00EC27C5" w:rsidRDefault="00DE7BB7" w:rsidP="00DE7BB7">
            <w:pPr>
              <w:pStyle w:val="paragraph"/>
              <w:spacing w:before="0" w:beforeAutospacing="0" w:after="0" w:afterAutospacing="0"/>
              <w:textAlignment w:val="baseline"/>
              <w:rPr>
                <w:rFonts w:ascii="Tahoma" w:hAnsi="Tahoma" w:cs="Tahoma"/>
                <w:sz w:val="16"/>
                <w:szCs w:val="16"/>
              </w:rPr>
            </w:pPr>
            <w:r w:rsidRPr="00EC27C5">
              <w:rPr>
                <w:rFonts w:ascii="Tahoma" w:hAnsi="Tahoma" w:cs="Tahoma"/>
                <w:sz w:val="16"/>
                <w:szCs w:val="16"/>
              </w:rPr>
              <w:t>When playing recorders the children will consolidate finger placement for G, A and B and will rehearse playing ‘Hot Cross Buns’ and ‘Windmill Waltz’.</w:t>
            </w:r>
          </w:p>
        </w:tc>
      </w:tr>
    </w:tbl>
    <w:p w14:paraId="36639462" w14:textId="4B2F9354" w:rsidR="00CD0659" w:rsidRPr="00CC0D77" w:rsidRDefault="00CD0659" w:rsidP="009B3726"/>
    <w:sectPr w:rsidR="00CD0659" w:rsidRPr="00CC0D77" w:rsidSect="00B94A6D">
      <w:pgSz w:w="16838" w:h="11906" w:orient="landscape" w:code="9"/>
      <w:pgMar w:top="567" w:right="851" w:bottom="284"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E0F9E"/>
    <w:multiLevelType w:val="multilevel"/>
    <w:tmpl w:val="C286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AE3C29"/>
    <w:multiLevelType w:val="hybridMultilevel"/>
    <w:tmpl w:val="5F9A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581250"/>
    <w:multiLevelType w:val="hybridMultilevel"/>
    <w:tmpl w:val="92A2BB5E"/>
    <w:lvl w:ilvl="0" w:tplc="BF2C9FC0">
      <w:start w:val="1"/>
      <w:numFmt w:val="bullet"/>
      <w:lvlText w:val=""/>
      <w:lvlJc w:val="left"/>
      <w:pPr>
        <w:ind w:left="720" w:hanging="360"/>
      </w:pPr>
      <w:rPr>
        <w:rFonts w:ascii="Symbol" w:hAnsi="Symbol" w:hint="default"/>
      </w:rPr>
    </w:lvl>
    <w:lvl w:ilvl="1" w:tplc="12964E32">
      <w:start w:val="1"/>
      <w:numFmt w:val="bullet"/>
      <w:lvlText w:val="o"/>
      <w:lvlJc w:val="left"/>
      <w:pPr>
        <w:ind w:left="1440" w:hanging="360"/>
      </w:pPr>
      <w:rPr>
        <w:rFonts w:ascii="Courier New" w:hAnsi="Courier New" w:hint="default"/>
      </w:rPr>
    </w:lvl>
    <w:lvl w:ilvl="2" w:tplc="49DE325E">
      <w:start w:val="1"/>
      <w:numFmt w:val="bullet"/>
      <w:lvlText w:val=""/>
      <w:lvlJc w:val="left"/>
      <w:pPr>
        <w:ind w:left="2160" w:hanging="360"/>
      </w:pPr>
      <w:rPr>
        <w:rFonts w:ascii="Wingdings" w:hAnsi="Wingdings" w:hint="default"/>
      </w:rPr>
    </w:lvl>
    <w:lvl w:ilvl="3" w:tplc="B16AC9F6">
      <w:start w:val="1"/>
      <w:numFmt w:val="bullet"/>
      <w:lvlText w:val=""/>
      <w:lvlJc w:val="left"/>
      <w:pPr>
        <w:ind w:left="2880" w:hanging="360"/>
      </w:pPr>
      <w:rPr>
        <w:rFonts w:ascii="Symbol" w:hAnsi="Symbol" w:hint="default"/>
      </w:rPr>
    </w:lvl>
    <w:lvl w:ilvl="4" w:tplc="A016D420">
      <w:start w:val="1"/>
      <w:numFmt w:val="bullet"/>
      <w:lvlText w:val="o"/>
      <w:lvlJc w:val="left"/>
      <w:pPr>
        <w:ind w:left="3600" w:hanging="360"/>
      </w:pPr>
      <w:rPr>
        <w:rFonts w:ascii="Courier New" w:hAnsi="Courier New" w:hint="default"/>
      </w:rPr>
    </w:lvl>
    <w:lvl w:ilvl="5" w:tplc="5704A4DE">
      <w:start w:val="1"/>
      <w:numFmt w:val="bullet"/>
      <w:lvlText w:val=""/>
      <w:lvlJc w:val="left"/>
      <w:pPr>
        <w:ind w:left="4320" w:hanging="360"/>
      </w:pPr>
      <w:rPr>
        <w:rFonts w:ascii="Wingdings" w:hAnsi="Wingdings" w:hint="default"/>
      </w:rPr>
    </w:lvl>
    <w:lvl w:ilvl="6" w:tplc="6A688544">
      <w:start w:val="1"/>
      <w:numFmt w:val="bullet"/>
      <w:lvlText w:val=""/>
      <w:lvlJc w:val="left"/>
      <w:pPr>
        <w:ind w:left="5040" w:hanging="360"/>
      </w:pPr>
      <w:rPr>
        <w:rFonts w:ascii="Symbol" w:hAnsi="Symbol" w:hint="default"/>
      </w:rPr>
    </w:lvl>
    <w:lvl w:ilvl="7" w:tplc="E6F87238">
      <w:start w:val="1"/>
      <w:numFmt w:val="bullet"/>
      <w:lvlText w:val="o"/>
      <w:lvlJc w:val="left"/>
      <w:pPr>
        <w:ind w:left="5760" w:hanging="360"/>
      </w:pPr>
      <w:rPr>
        <w:rFonts w:ascii="Courier New" w:hAnsi="Courier New" w:hint="default"/>
      </w:rPr>
    </w:lvl>
    <w:lvl w:ilvl="8" w:tplc="5F4AF464">
      <w:start w:val="1"/>
      <w:numFmt w:val="bullet"/>
      <w:lvlText w:val=""/>
      <w:lvlJc w:val="left"/>
      <w:pPr>
        <w:ind w:left="6480" w:hanging="360"/>
      </w:pPr>
      <w:rPr>
        <w:rFonts w:ascii="Wingdings" w:hAnsi="Wingdings" w:hint="default"/>
      </w:rPr>
    </w:lvl>
  </w:abstractNum>
  <w:abstractNum w:abstractNumId="3" w15:restartNumberingAfterBreak="0">
    <w:nsid w:val="6A65798A"/>
    <w:multiLevelType w:val="multilevel"/>
    <w:tmpl w:val="E9FE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0838669">
    <w:abstractNumId w:val="2"/>
  </w:num>
  <w:num w:numId="2" w16cid:durableId="1235357452">
    <w:abstractNumId w:val="1"/>
  </w:num>
  <w:num w:numId="3" w16cid:durableId="1345478226">
    <w:abstractNumId w:val="0"/>
  </w:num>
  <w:num w:numId="4" w16cid:durableId="1671177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3B"/>
    <w:rsid w:val="00012D4C"/>
    <w:rsid w:val="00014347"/>
    <w:rsid w:val="00030C04"/>
    <w:rsid w:val="00043C3B"/>
    <w:rsid w:val="0007255D"/>
    <w:rsid w:val="0007390E"/>
    <w:rsid w:val="00075602"/>
    <w:rsid w:val="00083A0B"/>
    <w:rsid w:val="00085E60"/>
    <w:rsid w:val="00090CBD"/>
    <w:rsid w:val="000940A4"/>
    <w:rsid w:val="000B3F37"/>
    <w:rsid w:val="000C1E19"/>
    <w:rsid w:val="000C4461"/>
    <w:rsid w:val="000D1227"/>
    <w:rsid w:val="000D5F4D"/>
    <w:rsid w:val="000E1E4C"/>
    <w:rsid w:val="000E634B"/>
    <w:rsid w:val="000F2D07"/>
    <w:rsid w:val="000F2F5B"/>
    <w:rsid w:val="000F3C3D"/>
    <w:rsid w:val="00123D6F"/>
    <w:rsid w:val="001318E6"/>
    <w:rsid w:val="0013466D"/>
    <w:rsid w:val="00143E82"/>
    <w:rsid w:val="0015674E"/>
    <w:rsid w:val="00165868"/>
    <w:rsid w:val="001A5A9A"/>
    <w:rsid w:val="001C0379"/>
    <w:rsid w:val="001E3B25"/>
    <w:rsid w:val="00201187"/>
    <w:rsid w:val="0020175C"/>
    <w:rsid w:val="0020657E"/>
    <w:rsid w:val="00231C43"/>
    <w:rsid w:val="00237BB5"/>
    <w:rsid w:val="00271223"/>
    <w:rsid w:val="002932FF"/>
    <w:rsid w:val="002A31CC"/>
    <w:rsid w:val="002B4400"/>
    <w:rsid w:val="002B4A4E"/>
    <w:rsid w:val="002B7A69"/>
    <w:rsid w:val="003006D0"/>
    <w:rsid w:val="00306CBC"/>
    <w:rsid w:val="00313F6E"/>
    <w:rsid w:val="003207CB"/>
    <w:rsid w:val="00321722"/>
    <w:rsid w:val="003253FC"/>
    <w:rsid w:val="003266EE"/>
    <w:rsid w:val="0033442A"/>
    <w:rsid w:val="00351647"/>
    <w:rsid w:val="0036398B"/>
    <w:rsid w:val="0037045C"/>
    <w:rsid w:val="00397DEC"/>
    <w:rsid w:val="003B5DC7"/>
    <w:rsid w:val="003C486F"/>
    <w:rsid w:val="003D27CF"/>
    <w:rsid w:val="003E0733"/>
    <w:rsid w:val="003F4E2D"/>
    <w:rsid w:val="003F75E9"/>
    <w:rsid w:val="00416617"/>
    <w:rsid w:val="00454F49"/>
    <w:rsid w:val="0046374B"/>
    <w:rsid w:val="00480918"/>
    <w:rsid w:val="004B49F6"/>
    <w:rsid w:val="004C2BFF"/>
    <w:rsid w:val="004F39B7"/>
    <w:rsid w:val="00513259"/>
    <w:rsid w:val="00513747"/>
    <w:rsid w:val="00522F81"/>
    <w:rsid w:val="00541069"/>
    <w:rsid w:val="005630AF"/>
    <w:rsid w:val="0056344F"/>
    <w:rsid w:val="00576BFF"/>
    <w:rsid w:val="005817B3"/>
    <w:rsid w:val="005B3F53"/>
    <w:rsid w:val="005D061B"/>
    <w:rsid w:val="005D1E90"/>
    <w:rsid w:val="005E0E96"/>
    <w:rsid w:val="005E23F8"/>
    <w:rsid w:val="00604733"/>
    <w:rsid w:val="006047CC"/>
    <w:rsid w:val="00613F6E"/>
    <w:rsid w:val="00630D74"/>
    <w:rsid w:val="006336DB"/>
    <w:rsid w:val="00643938"/>
    <w:rsid w:val="006539F7"/>
    <w:rsid w:val="00654856"/>
    <w:rsid w:val="00674808"/>
    <w:rsid w:val="00674958"/>
    <w:rsid w:val="00676393"/>
    <w:rsid w:val="00691EAF"/>
    <w:rsid w:val="0069739D"/>
    <w:rsid w:val="006A742A"/>
    <w:rsid w:val="006C3F68"/>
    <w:rsid w:val="006D4338"/>
    <w:rsid w:val="006F73AD"/>
    <w:rsid w:val="00701095"/>
    <w:rsid w:val="00731E75"/>
    <w:rsid w:val="00750A72"/>
    <w:rsid w:val="007706BC"/>
    <w:rsid w:val="007714F7"/>
    <w:rsid w:val="007719F1"/>
    <w:rsid w:val="007B0F72"/>
    <w:rsid w:val="007B679D"/>
    <w:rsid w:val="007D5164"/>
    <w:rsid w:val="007E43BB"/>
    <w:rsid w:val="007F730E"/>
    <w:rsid w:val="00817FA5"/>
    <w:rsid w:val="00855667"/>
    <w:rsid w:val="008604C6"/>
    <w:rsid w:val="00873EC3"/>
    <w:rsid w:val="00874C75"/>
    <w:rsid w:val="008A2DCA"/>
    <w:rsid w:val="008B4563"/>
    <w:rsid w:val="008B6B94"/>
    <w:rsid w:val="008D17C3"/>
    <w:rsid w:val="008D3591"/>
    <w:rsid w:val="008E37C4"/>
    <w:rsid w:val="008E418F"/>
    <w:rsid w:val="008E478D"/>
    <w:rsid w:val="008F4FA7"/>
    <w:rsid w:val="008F5B41"/>
    <w:rsid w:val="008F71CB"/>
    <w:rsid w:val="00930FC7"/>
    <w:rsid w:val="009358BE"/>
    <w:rsid w:val="0097341C"/>
    <w:rsid w:val="00983A16"/>
    <w:rsid w:val="0099763E"/>
    <w:rsid w:val="009A103F"/>
    <w:rsid w:val="009A2035"/>
    <w:rsid w:val="009A2612"/>
    <w:rsid w:val="009A4B7D"/>
    <w:rsid w:val="009B0146"/>
    <w:rsid w:val="009B3726"/>
    <w:rsid w:val="009C5818"/>
    <w:rsid w:val="009E0F10"/>
    <w:rsid w:val="009F3A70"/>
    <w:rsid w:val="00A1288F"/>
    <w:rsid w:val="00A158C8"/>
    <w:rsid w:val="00A16630"/>
    <w:rsid w:val="00A177D6"/>
    <w:rsid w:val="00A24462"/>
    <w:rsid w:val="00A2760D"/>
    <w:rsid w:val="00A2762A"/>
    <w:rsid w:val="00A70955"/>
    <w:rsid w:val="00A7204E"/>
    <w:rsid w:val="00A80356"/>
    <w:rsid w:val="00A8793F"/>
    <w:rsid w:val="00AB40C7"/>
    <w:rsid w:val="00AC1E21"/>
    <w:rsid w:val="00AC478B"/>
    <w:rsid w:val="00AE4045"/>
    <w:rsid w:val="00AF1522"/>
    <w:rsid w:val="00B108ED"/>
    <w:rsid w:val="00B2171F"/>
    <w:rsid w:val="00B233C0"/>
    <w:rsid w:val="00B23639"/>
    <w:rsid w:val="00B331C6"/>
    <w:rsid w:val="00B34AAD"/>
    <w:rsid w:val="00B40217"/>
    <w:rsid w:val="00B61991"/>
    <w:rsid w:val="00B62D8F"/>
    <w:rsid w:val="00B75ABD"/>
    <w:rsid w:val="00B80CF2"/>
    <w:rsid w:val="00B833B1"/>
    <w:rsid w:val="00B91F80"/>
    <w:rsid w:val="00B94A6D"/>
    <w:rsid w:val="00BA49FA"/>
    <w:rsid w:val="00BA5FAB"/>
    <w:rsid w:val="00BA63DE"/>
    <w:rsid w:val="00BA6603"/>
    <w:rsid w:val="00BC0559"/>
    <w:rsid w:val="00BC56C8"/>
    <w:rsid w:val="00C0324D"/>
    <w:rsid w:val="00C04EC8"/>
    <w:rsid w:val="00C059F7"/>
    <w:rsid w:val="00C05D29"/>
    <w:rsid w:val="00C65370"/>
    <w:rsid w:val="00C703CD"/>
    <w:rsid w:val="00C71F90"/>
    <w:rsid w:val="00C805AA"/>
    <w:rsid w:val="00C838CA"/>
    <w:rsid w:val="00C8606E"/>
    <w:rsid w:val="00C87288"/>
    <w:rsid w:val="00CA0D75"/>
    <w:rsid w:val="00CC0D77"/>
    <w:rsid w:val="00CC186E"/>
    <w:rsid w:val="00CD0659"/>
    <w:rsid w:val="00CE6052"/>
    <w:rsid w:val="00CF06BC"/>
    <w:rsid w:val="00CF1A6A"/>
    <w:rsid w:val="00CF73BC"/>
    <w:rsid w:val="00D00DDB"/>
    <w:rsid w:val="00D07E2D"/>
    <w:rsid w:val="00D108C7"/>
    <w:rsid w:val="00D453BC"/>
    <w:rsid w:val="00D739CC"/>
    <w:rsid w:val="00D73EF0"/>
    <w:rsid w:val="00D92238"/>
    <w:rsid w:val="00DA75CD"/>
    <w:rsid w:val="00DB27B1"/>
    <w:rsid w:val="00DC0F57"/>
    <w:rsid w:val="00DE7BB7"/>
    <w:rsid w:val="00DF75BC"/>
    <w:rsid w:val="00E020D0"/>
    <w:rsid w:val="00E07524"/>
    <w:rsid w:val="00E10542"/>
    <w:rsid w:val="00E12228"/>
    <w:rsid w:val="00E148C4"/>
    <w:rsid w:val="00E32B92"/>
    <w:rsid w:val="00E34021"/>
    <w:rsid w:val="00E473D1"/>
    <w:rsid w:val="00E93855"/>
    <w:rsid w:val="00E9424E"/>
    <w:rsid w:val="00E95CAD"/>
    <w:rsid w:val="00EC27C5"/>
    <w:rsid w:val="00ED01F7"/>
    <w:rsid w:val="00ED32F1"/>
    <w:rsid w:val="00ED7482"/>
    <w:rsid w:val="00ED7794"/>
    <w:rsid w:val="00EE7F77"/>
    <w:rsid w:val="00EF0D47"/>
    <w:rsid w:val="00F0282E"/>
    <w:rsid w:val="00F27372"/>
    <w:rsid w:val="00F36B0C"/>
    <w:rsid w:val="00F44854"/>
    <w:rsid w:val="00F54B01"/>
    <w:rsid w:val="00F6733C"/>
    <w:rsid w:val="00F707C2"/>
    <w:rsid w:val="00F911EA"/>
    <w:rsid w:val="00FB4FF0"/>
    <w:rsid w:val="00FC1BC8"/>
    <w:rsid w:val="00FC7ADB"/>
    <w:rsid w:val="00FD2AF6"/>
    <w:rsid w:val="00FF7D18"/>
    <w:rsid w:val="0836D148"/>
    <w:rsid w:val="09342ADB"/>
    <w:rsid w:val="21FE3229"/>
    <w:rsid w:val="239A028A"/>
    <w:rsid w:val="2407970C"/>
    <w:rsid w:val="2535D2EB"/>
    <w:rsid w:val="25E4EF56"/>
    <w:rsid w:val="2F028B02"/>
    <w:rsid w:val="321C4379"/>
    <w:rsid w:val="32B715E0"/>
    <w:rsid w:val="33592338"/>
    <w:rsid w:val="348AC0EA"/>
    <w:rsid w:val="3662F833"/>
    <w:rsid w:val="38454EC3"/>
    <w:rsid w:val="477E7A6B"/>
    <w:rsid w:val="49D6D5D9"/>
    <w:rsid w:val="4A6D62FD"/>
    <w:rsid w:val="4B72A63A"/>
    <w:rsid w:val="62161B11"/>
    <w:rsid w:val="65AFB464"/>
    <w:rsid w:val="660A46E0"/>
    <w:rsid w:val="674B84C5"/>
    <w:rsid w:val="7184316D"/>
    <w:rsid w:val="7B3C093E"/>
    <w:rsid w:val="7B6E986F"/>
    <w:rsid w:val="7CCC98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126BFD"/>
  <w15:docId w15:val="{1D438A7C-490E-41E8-A779-837A0709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9B3726"/>
    <w:pPr>
      <w:autoSpaceDE w:val="0"/>
      <w:autoSpaceDN w:val="0"/>
      <w:adjustRightInd w:val="0"/>
      <w:spacing w:after="0" w:line="240" w:lineRule="auto"/>
    </w:pPr>
    <w:rPr>
      <w:rFonts w:ascii="Arial" w:eastAsia="Times New Roman" w:hAnsi="Arial" w:cs="Arial"/>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C3B"/>
    <w:rPr>
      <w:rFonts w:ascii="Tahoma" w:hAnsi="Tahoma" w:cs="Tahoma"/>
    </w:rPr>
  </w:style>
  <w:style w:type="character" w:customStyle="1" w:styleId="BalloonTextChar">
    <w:name w:val="Balloon Text Char"/>
    <w:basedOn w:val="DefaultParagraphFont"/>
    <w:link w:val="BalloonText"/>
    <w:uiPriority w:val="99"/>
    <w:semiHidden/>
    <w:rsid w:val="00043C3B"/>
    <w:rPr>
      <w:rFonts w:ascii="Tahoma" w:eastAsia="Times New Roman" w:hAnsi="Tahoma" w:cs="Tahoma"/>
      <w:sz w:val="16"/>
      <w:szCs w:val="16"/>
    </w:rPr>
  </w:style>
  <w:style w:type="paragraph" w:styleId="NormalWeb">
    <w:name w:val="Normal (Web)"/>
    <w:basedOn w:val="Normal"/>
    <w:uiPriority w:val="99"/>
    <w:semiHidden/>
    <w:unhideWhenUsed/>
    <w:rsid w:val="000F3C3D"/>
    <w:pPr>
      <w:spacing w:before="100" w:beforeAutospacing="1" w:after="100" w:afterAutospacing="1"/>
    </w:pPr>
    <w:rPr>
      <w:rFonts w:ascii="Times New Roman" w:hAnsi="Times New Roman"/>
      <w:sz w:val="24"/>
      <w:szCs w:val="24"/>
      <w:lang w:eastAsia="en-GB"/>
    </w:rPr>
  </w:style>
  <w:style w:type="paragraph" w:customStyle="1" w:styleId="Default">
    <w:name w:val="Default"/>
    <w:rsid w:val="00D453BC"/>
    <w:pPr>
      <w:widowControl w:val="0"/>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9A2612"/>
    <w:pPr>
      <w:ind w:left="720"/>
      <w:contextualSpacing/>
    </w:pPr>
  </w:style>
  <w:style w:type="paragraph" w:customStyle="1" w:styleId="paragraph">
    <w:name w:val="paragraph"/>
    <w:basedOn w:val="Normal"/>
    <w:rsid w:val="00855667"/>
    <w:pPr>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
    <w:name w:val="normaltextrun"/>
    <w:basedOn w:val="DefaultParagraphFont"/>
    <w:rsid w:val="00855667"/>
  </w:style>
  <w:style w:type="character" w:customStyle="1" w:styleId="eop">
    <w:name w:val="eop"/>
    <w:basedOn w:val="DefaultParagraphFont"/>
    <w:rsid w:val="00855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83891">
      <w:bodyDiv w:val="1"/>
      <w:marLeft w:val="0"/>
      <w:marRight w:val="0"/>
      <w:marTop w:val="0"/>
      <w:marBottom w:val="0"/>
      <w:divBdr>
        <w:top w:val="none" w:sz="0" w:space="0" w:color="auto"/>
        <w:left w:val="none" w:sz="0" w:space="0" w:color="auto"/>
        <w:bottom w:val="none" w:sz="0" w:space="0" w:color="auto"/>
        <w:right w:val="none" w:sz="0" w:space="0" w:color="auto"/>
      </w:divBdr>
      <w:divsChild>
        <w:div w:id="687607842">
          <w:marLeft w:val="0"/>
          <w:marRight w:val="0"/>
          <w:marTop w:val="0"/>
          <w:marBottom w:val="0"/>
          <w:divBdr>
            <w:top w:val="none" w:sz="0" w:space="0" w:color="auto"/>
            <w:left w:val="none" w:sz="0" w:space="0" w:color="auto"/>
            <w:bottom w:val="none" w:sz="0" w:space="0" w:color="auto"/>
            <w:right w:val="none" w:sz="0" w:space="0" w:color="auto"/>
          </w:divBdr>
        </w:div>
        <w:div w:id="1635141933">
          <w:marLeft w:val="0"/>
          <w:marRight w:val="0"/>
          <w:marTop w:val="0"/>
          <w:marBottom w:val="0"/>
          <w:divBdr>
            <w:top w:val="none" w:sz="0" w:space="0" w:color="auto"/>
            <w:left w:val="none" w:sz="0" w:space="0" w:color="auto"/>
            <w:bottom w:val="none" w:sz="0" w:space="0" w:color="auto"/>
            <w:right w:val="none" w:sz="0" w:space="0" w:color="auto"/>
          </w:divBdr>
        </w:div>
        <w:div w:id="1677075129">
          <w:marLeft w:val="0"/>
          <w:marRight w:val="0"/>
          <w:marTop w:val="0"/>
          <w:marBottom w:val="0"/>
          <w:divBdr>
            <w:top w:val="none" w:sz="0" w:space="0" w:color="auto"/>
            <w:left w:val="none" w:sz="0" w:space="0" w:color="auto"/>
            <w:bottom w:val="none" w:sz="0" w:space="0" w:color="auto"/>
            <w:right w:val="none" w:sz="0" w:space="0" w:color="auto"/>
          </w:divBdr>
        </w:div>
        <w:div w:id="1735817097">
          <w:marLeft w:val="0"/>
          <w:marRight w:val="0"/>
          <w:marTop w:val="0"/>
          <w:marBottom w:val="0"/>
          <w:divBdr>
            <w:top w:val="none" w:sz="0" w:space="0" w:color="auto"/>
            <w:left w:val="none" w:sz="0" w:space="0" w:color="auto"/>
            <w:bottom w:val="none" w:sz="0" w:space="0" w:color="auto"/>
            <w:right w:val="none" w:sz="0" w:space="0" w:color="auto"/>
          </w:divBdr>
        </w:div>
        <w:div w:id="1789472245">
          <w:marLeft w:val="0"/>
          <w:marRight w:val="0"/>
          <w:marTop w:val="0"/>
          <w:marBottom w:val="0"/>
          <w:divBdr>
            <w:top w:val="none" w:sz="0" w:space="0" w:color="auto"/>
            <w:left w:val="none" w:sz="0" w:space="0" w:color="auto"/>
            <w:bottom w:val="none" w:sz="0" w:space="0" w:color="auto"/>
            <w:right w:val="none" w:sz="0" w:space="0" w:color="auto"/>
          </w:divBdr>
        </w:div>
        <w:div w:id="2032148585">
          <w:marLeft w:val="0"/>
          <w:marRight w:val="0"/>
          <w:marTop w:val="0"/>
          <w:marBottom w:val="0"/>
          <w:divBdr>
            <w:top w:val="none" w:sz="0" w:space="0" w:color="auto"/>
            <w:left w:val="none" w:sz="0" w:space="0" w:color="auto"/>
            <w:bottom w:val="none" w:sz="0" w:space="0" w:color="auto"/>
            <w:right w:val="none" w:sz="0" w:space="0" w:color="auto"/>
          </w:divBdr>
        </w:div>
      </w:divsChild>
    </w:div>
    <w:div w:id="374934676">
      <w:bodyDiv w:val="1"/>
      <w:marLeft w:val="0"/>
      <w:marRight w:val="0"/>
      <w:marTop w:val="0"/>
      <w:marBottom w:val="0"/>
      <w:divBdr>
        <w:top w:val="none" w:sz="0" w:space="0" w:color="auto"/>
        <w:left w:val="none" w:sz="0" w:space="0" w:color="auto"/>
        <w:bottom w:val="none" w:sz="0" w:space="0" w:color="auto"/>
        <w:right w:val="none" w:sz="0" w:space="0" w:color="auto"/>
      </w:divBdr>
    </w:div>
    <w:div w:id="429669748">
      <w:bodyDiv w:val="1"/>
      <w:marLeft w:val="0"/>
      <w:marRight w:val="0"/>
      <w:marTop w:val="0"/>
      <w:marBottom w:val="0"/>
      <w:divBdr>
        <w:top w:val="none" w:sz="0" w:space="0" w:color="auto"/>
        <w:left w:val="none" w:sz="0" w:space="0" w:color="auto"/>
        <w:bottom w:val="none" w:sz="0" w:space="0" w:color="auto"/>
        <w:right w:val="none" w:sz="0" w:space="0" w:color="auto"/>
      </w:divBdr>
      <w:divsChild>
        <w:div w:id="489908990">
          <w:marLeft w:val="0"/>
          <w:marRight w:val="0"/>
          <w:marTop w:val="0"/>
          <w:marBottom w:val="0"/>
          <w:divBdr>
            <w:top w:val="none" w:sz="0" w:space="0" w:color="auto"/>
            <w:left w:val="none" w:sz="0" w:space="0" w:color="auto"/>
            <w:bottom w:val="none" w:sz="0" w:space="0" w:color="auto"/>
            <w:right w:val="none" w:sz="0" w:space="0" w:color="auto"/>
          </w:divBdr>
        </w:div>
        <w:div w:id="1177190031">
          <w:marLeft w:val="0"/>
          <w:marRight w:val="0"/>
          <w:marTop w:val="0"/>
          <w:marBottom w:val="0"/>
          <w:divBdr>
            <w:top w:val="none" w:sz="0" w:space="0" w:color="auto"/>
            <w:left w:val="none" w:sz="0" w:space="0" w:color="auto"/>
            <w:bottom w:val="none" w:sz="0" w:space="0" w:color="auto"/>
            <w:right w:val="none" w:sz="0" w:space="0" w:color="auto"/>
          </w:divBdr>
        </w:div>
        <w:div w:id="1877573555">
          <w:marLeft w:val="0"/>
          <w:marRight w:val="0"/>
          <w:marTop w:val="0"/>
          <w:marBottom w:val="0"/>
          <w:divBdr>
            <w:top w:val="none" w:sz="0" w:space="0" w:color="auto"/>
            <w:left w:val="none" w:sz="0" w:space="0" w:color="auto"/>
            <w:bottom w:val="none" w:sz="0" w:space="0" w:color="auto"/>
            <w:right w:val="none" w:sz="0" w:space="0" w:color="auto"/>
          </w:divBdr>
        </w:div>
      </w:divsChild>
    </w:div>
    <w:div w:id="433669351">
      <w:bodyDiv w:val="1"/>
      <w:marLeft w:val="0"/>
      <w:marRight w:val="0"/>
      <w:marTop w:val="0"/>
      <w:marBottom w:val="0"/>
      <w:divBdr>
        <w:top w:val="none" w:sz="0" w:space="0" w:color="auto"/>
        <w:left w:val="none" w:sz="0" w:space="0" w:color="auto"/>
        <w:bottom w:val="none" w:sz="0" w:space="0" w:color="auto"/>
        <w:right w:val="none" w:sz="0" w:space="0" w:color="auto"/>
      </w:divBdr>
      <w:divsChild>
        <w:div w:id="759526501">
          <w:marLeft w:val="0"/>
          <w:marRight w:val="0"/>
          <w:marTop w:val="0"/>
          <w:marBottom w:val="0"/>
          <w:divBdr>
            <w:top w:val="none" w:sz="0" w:space="0" w:color="auto"/>
            <w:left w:val="none" w:sz="0" w:space="0" w:color="auto"/>
            <w:bottom w:val="none" w:sz="0" w:space="0" w:color="auto"/>
            <w:right w:val="none" w:sz="0" w:space="0" w:color="auto"/>
          </w:divBdr>
          <w:divsChild>
            <w:div w:id="1647318789">
              <w:marLeft w:val="0"/>
              <w:marRight w:val="0"/>
              <w:marTop w:val="0"/>
              <w:marBottom w:val="0"/>
              <w:divBdr>
                <w:top w:val="none" w:sz="0" w:space="0" w:color="auto"/>
                <w:left w:val="none" w:sz="0" w:space="0" w:color="auto"/>
                <w:bottom w:val="none" w:sz="0" w:space="0" w:color="auto"/>
                <w:right w:val="none" w:sz="0" w:space="0" w:color="auto"/>
              </w:divBdr>
            </w:div>
            <w:div w:id="635834294">
              <w:marLeft w:val="0"/>
              <w:marRight w:val="0"/>
              <w:marTop w:val="0"/>
              <w:marBottom w:val="0"/>
              <w:divBdr>
                <w:top w:val="none" w:sz="0" w:space="0" w:color="auto"/>
                <w:left w:val="none" w:sz="0" w:space="0" w:color="auto"/>
                <w:bottom w:val="none" w:sz="0" w:space="0" w:color="auto"/>
                <w:right w:val="none" w:sz="0" w:space="0" w:color="auto"/>
              </w:divBdr>
            </w:div>
            <w:div w:id="969365915">
              <w:marLeft w:val="0"/>
              <w:marRight w:val="0"/>
              <w:marTop w:val="0"/>
              <w:marBottom w:val="0"/>
              <w:divBdr>
                <w:top w:val="none" w:sz="0" w:space="0" w:color="auto"/>
                <w:left w:val="none" w:sz="0" w:space="0" w:color="auto"/>
                <w:bottom w:val="none" w:sz="0" w:space="0" w:color="auto"/>
                <w:right w:val="none" w:sz="0" w:space="0" w:color="auto"/>
              </w:divBdr>
            </w:div>
          </w:divsChild>
        </w:div>
        <w:div w:id="865678116">
          <w:marLeft w:val="0"/>
          <w:marRight w:val="0"/>
          <w:marTop w:val="0"/>
          <w:marBottom w:val="0"/>
          <w:divBdr>
            <w:top w:val="none" w:sz="0" w:space="0" w:color="auto"/>
            <w:left w:val="none" w:sz="0" w:space="0" w:color="auto"/>
            <w:bottom w:val="none" w:sz="0" w:space="0" w:color="auto"/>
            <w:right w:val="none" w:sz="0" w:space="0" w:color="auto"/>
          </w:divBdr>
          <w:divsChild>
            <w:div w:id="2131587596">
              <w:marLeft w:val="0"/>
              <w:marRight w:val="0"/>
              <w:marTop w:val="0"/>
              <w:marBottom w:val="0"/>
              <w:divBdr>
                <w:top w:val="none" w:sz="0" w:space="0" w:color="auto"/>
                <w:left w:val="none" w:sz="0" w:space="0" w:color="auto"/>
                <w:bottom w:val="none" w:sz="0" w:space="0" w:color="auto"/>
                <w:right w:val="none" w:sz="0" w:space="0" w:color="auto"/>
              </w:divBdr>
            </w:div>
            <w:div w:id="1468013685">
              <w:marLeft w:val="0"/>
              <w:marRight w:val="0"/>
              <w:marTop w:val="0"/>
              <w:marBottom w:val="0"/>
              <w:divBdr>
                <w:top w:val="none" w:sz="0" w:space="0" w:color="auto"/>
                <w:left w:val="none" w:sz="0" w:space="0" w:color="auto"/>
                <w:bottom w:val="none" w:sz="0" w:space="0" w:color="auto"/>
                <w:right w:val="none" w:sz="0" w:space="0" w:color="auto"/>
              </w:divBdr>
            </w:div>
          </w:divsChild>
        </w:div>
        <w:div w:id="1087116416">
          <w:marLeft w:val="0"/>
          <w:marRight w:val="0"/>
          <w:marTop w:val="0"/>
          <w:marBottom w:val="0"/>
          <w:divBdr>
            <w:top w:val="none" w:sz="0" w:space="0" w:color="auto"/>
            <w:left w:val="none" w:sz="0" w:space="0" w:color="auto"/>
            <w:bottom w:val="none" w:sz="0" w:space="0" w:color="auto"/>
            <w:right w:val="none" w:sz="0" w:space="0" w:color="auto"/>
          </w:divBdr>
          <w:divsChild>
            <w:div w:id="176772258">
              <w:marLeft w:val="0"/>
              <w:marRight w:val="0"/>
              <w:marTop w:val="0"/>
              <w:marBottom w:val="0"/>
              <w:divBdr>
                <w:top w:val="none" w:sz="0" w:space="0" w:color="auto"/>
                <w:left w:val="none" w:sz="0" w:space="0" w:color="auto"/>
                <w:bottom w:val="none" w:sz="0" w:space="0" w:color="auto"/>
                <w:right w:val="none" w:sz="0" w:space="0" w:color="auto"/>
              </w:divBdr>
            </w:div>
            <w:div w:id="15220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2333">
      <w:bodyDiv w:val="1"/>
      <w:marLeft w:val="0"/>
      <w:marRight w:val="0"/>
      <w:marTop w:val="0"/>
      <w:marBottom w:val="0"/>
      <w:divBdr>
        <w:top w:val="none" w:sz="0" w:space="0" w:color="auto"/>
        <w:left w:val="none" w:sz="0" w:space="0" w:color="auto"/>
        <w:bottom w:val="none" w:sz="0" w:space="0" w:color="auto"/>
        <w:right w:val="none" w:sz="0" w:space="0" w:color="auto"/>
      </w:divBdr>
      <w:divsChild>
        <w:div w:id="2066634586">
          <w:marLeft w:val="0"/>
          <w:marRight w:val="0"/>
          <w:marTop w:val="0"/>
          <w:marBottom w:val="0"/>
          <w:divBdr>
            <w:top w:val="none" w:sz="0" w:space="0" w:color="auto"/>
            <w:left w:val="none" w:sz="0" w:space="0" w:color="auto"/>
            <w:bottom w:val="none" w:sz="0" w:space="0" w:color="auto"/>
            <w:right w:val="none" w:sz="0" w:space="0" w:color="auto"/>
          </w:divBdr>
        </w:div>
        <w:div w:id="831483132">
          <w:marLeft w:val="0"/>
          <w:marRight w:val="0"/>
          <w:marTop w:val="0"/>
          <w:marBottom w:val="0"/>
          <w:divBdr>
            <w:top w:val="none" w:sz="0" w:space="0" w:color="auto"/>
            <w:left w:val="none" w:sz="0" w:space="0" w:color="auto"/>
            <w:bottom w:val="none" w:sz="0" w:space="0" w:color="auto"/>
            <w:right w:val="none" w:sz="0" w:space="0" w:color="auto"/>
          </w:divBdr>
        </w:div>
      </w:divsChild>
    </w:div>
    <w:div w:id="803546187">
      <w:bodyDiv w:val="1"/>
      <w:marLeft w:val="0"/>
      <w:marRight w:val="0"/>
      <w:marTop w:val="0"/>
      <w:marBottom w:val="0"/>
      <w:divBdr>
        <w:top w:val="none" w:sz="0" w:space="0" w:color="auto"/>
        <w:left w:val="none" w:sz="0" w:space="0" w:color="auto"/>
        <w:bottom w:val="none" w:sz="0" w:space="0" w:color="auto"/>
        <w:right w:val="none" w:sz="0" w:space="0" w:color="auto"/>
      </w:divBdr>
      <w:divsChild>
        <w:div w:id="791824127">
          <w:marLeft w:val="0"/>
          <w:marRight w:val="0"/>
          <w:marTop w:val="0"/>
          <w:marBottom w:val="0"/>
          <w:divBdr>
            <w:top w:val="none" w:sz="0" w:space="0" w:color="auto"/>
            <w:left w:val="none" w:sz="0" w:space="0" w:color="auto"/>
            <w:bottom w:val="none" w:sz="0" w:space="0" w:color="auto"/>
            <w:right w:val="none" w:sz="0" w:space="0" w:color="auto"/>
          </w:divBdr>
        </w:div>
        <w:div w:id="800534262">
          <w:marLeft w:val="0"/>
          <w:marRight w:val="0"/>
          <w:marTop w:val="0"/>
          <w:marBottom w:val="0"/>
          <w:divBdr>
            <w:top w:val="none" w:sz="0" w:space="0" w:color="auto"/>
            <w:left w:val="none" w:sz="0" w:space="0" w:color="auto"/>
            <w:bottom w:val="none" w:sz="0" w:space="0" w:color="auto"/>
            <w:right w:val="none" w:sz="0" w:space="0" w:color="auto"/>
          </w:divBdr>
        </w:div>
      </w:divsChild>
    </w:div>
    <w:div w:id="852457599">
      <w:bodyDiv w:val="1"/>
      <w:marLeft w:val="0"/>
      <w:marRight w:val="0"/>
      <w:marTop w:val="0"/>
      <w:marBottom w:val="0"/>
      <w:divBdr>
        <w:top w:val="none" w:sz="0" w:space="0" w:color="auto"/>
        <w:left w:val="none" w:sz="0" w:space="0" w:color="auto"/>
        <w:bottom w:val="none" w:sz="0" w:space="0" w:color="auto"/>
        <w:right w:val="none" w:sz="0" w:space="0" w:color="auto"/>
      </w:divBdr>
      <w:divsChild>
        <w:div w:id="393819565">
          <w:marLeft w:val="0"/>
          <w:marRight w:val="0"/>
          <w:marTop w:val="0"/>
          <w:marBottom w:val="0"/>
          <w:divBdr>
            <w:top w:val="none" w:sz="0" w:space="0" w:color="auto"/>
            <w:left w:val="none" w:sz="0" w:space="0" w:color="auto"/>
            <w:bottom w:val="none" w:sz="0" w:space="0" w:color="auto"/>
            <w:right w:val="none" w:sz="0" w:space="0" w:color="auto"/>
          </w:divBdr>
        </w:div>
        <w:div w:id="575629625">
          <w:marLeft w:val="0"/>
          <w:marRight w:val="0"/>
          <w:marTop w:val="0"/>
          <w:marBottom w:val="0"/>
          <w:divBdr>
            <w:top w:val="none" w:sz="0" w:space="0" w:color="auto"/>
            <w:left w:val="none" w:sz="0" w:space="0" w:color="auto"/>
            <w:bottom w:val="none" w:sz="0" w:space="0" w:color="auto"/>
            <w:right w:val="none" w:sz="0" w:space="0" w:color="auto"/>
          </w:divBdr>
        </w:div>
        <w:div w:id="1329553794">
          <w:marLeft w:val="0"/>
          <w:marRight w:val="0"/>
          <w:marTop w:val="0"/>
          <w:marBottom w:val="0"/>
          <w:divBdr>
            <w:top w:val="none" w:sz="0" w:space="0" w:color="auto"/>
            <w:left w:val="none" w:sz="0" w:space="0" w:color="auto"/>
            <w:bottom w:val="none" w:sz="0" w:space="0" w:color="auto"/>
            <w:right w:val="none" w:sz="0" w:space="0" w:color="auto"/>
          </w:divBdr>
        </w:div>
        <w:div w:id="1454323308">
          <w:marLeft w:val="0"/>
          <w:marRight w:val="0"/>
          <w:marTop w:val="0"/>
          <w:marBottom w:val="0"/>
          <w:divBdr>
            <w:top w:val="none" w:sz="0" w:space="0" w:color="auto"/>
            <w:left w:val="none" w:sz="0" w:space="0" w:color="auto"/>
            <w:bottom w:val="none" w:sz="0" w:space="0" w:color="auto"/>
            <w:right w:val="none" w:sz="0" w:space="0" w:color="auto"/>
          </w:divBdr>
        </w:div>
        <w:div w:id="1486509218">
          <w:marLeft w:val="0"/>
          <w:marRight w:val="0"/>
          <w:marTop w:val="0"/>
          <w:marBottom w:val="0"/>
          <w:divBdr>
            <w:top w:val="none" w:sz="0" w:space="0" w:color="auto"/>
            <w:left w:val="none" w:sz="0" w:space="0" w:color="auto"/>
            <w:bottom w:val="none" w:sz="0" w:space="0" w:color="auto"/>
            <w:right w:val="none" w:sz="0" w:space="0" w:color="auto"/>
          </w:divBdr>
        </w:div>
        <w:div w:id="1726950114">
          <w:marLeft w:val="0"/>
          <w:marRight w:val="0"/>
          <w:marTop w:val="0"/>
          <w:marBottom w:val="0"/>
          <w:divBdr>
            <w:top w:val="none" w:sz="0" w:space="0" w:color="auto"/>
            <w:left w:val="none" w:sz="0" w:space="0" w:color="auto"/>
            <w:bottom w:val="none" w:sz="0" w:space="0" w:color="auto"/>
            <w:right w:val="none" w:sz="0" w:space="0" w:color="auto"/>
          </w:divBdr>
        </w:div>
        <w:div w:id="1727606448">
          <w:marLeft w:val="0"/>
          <w:marRight w:val="0"/>
          <w:marTop w:val="0"/>
          <w:marBottom w:val="0"/>
          <w:divBdr>
            <w:top w:val="none" w:sz="0" w:space="0" w:color="auto"/>
            <w:left w:val="none" w:sz="0" w:space="0" w:color="auto"/>
            <w:bottom w:val="none" w:sz="0" w:space="0" w:color="auto"/>
            <w:right w:val="none" w:sz="0" w:space="0" w:color="auto"/>
          </w:divBdr>
        </w:div>
      </w:divsChild>
    </w:div>
    <w:div w:id="1532303799">
      <w:bodyDiv w:val="1"/>
      <w:marLeft w:val="0"/>
      <w:marRight w:val="0"/>
      <w:marTop w:val="0"/>
      <w:marBottom w:val="0"/>
      <w:divBdr>
        <w:top w:val="none" w:sz="0" w:space="0" w:color="auto"/>
        <w:left w:val="none" w:sz="0" w:space="0" w:color="auto"/>
        <w:bottom w:val="none" w:sz="0" w:space="0" w:color="auto"/>
        <w:right w:val="none" w:sz="0" w:space="0" w:color="auto"/>
      </w:divBdr>
    </w:div>
    <w:div w:id="1722360201">
      <w:bodyDiv w:val="1"/>
      <w:marLeft w:val="0"/>
      <w:marRight w:val="0"/>
      <w:marTop w:val="0"/>
      <w:marBottom w:val="0"/>
      <w:divBdr>
        <w:top w:val="none" w:sz="0" w:space="0" w:color="auto"/>
        <w:left w:val="none" w:sz="0" w:space="0" w:color="auto"/>
        <w:bottom w:val="none" w:sz="0" w:space="0" w:color="auto"/>
        <w:right w:val="none" w:sz="0" w:space="0" w:color="auto"/>
      </w:divBdr>
      <w:divsChild>
        <w:div w:id="28839673">
          <w:marLeft w:val="0"/>
          <w:marRight w:val="0"/>
          <w:marTop w:val="0"/>
          <w:marBottom w:val="0"/>
          <w:divBdr>
            <w:top w:val="none" w:sz="0" w:space="0" w:color="auto"/>
            <w:left w:val="none" w:sz="0" w:space="0" w:color="auto"/>
            <w:bottom w:val="none" w:sz="0" w:space="0" w:color="auto"/>
            <w:right w:val="none" w:sz="0" w:space="0" w:color="auto"/>
          </w:divBdr>
        </w:div>
        <w:div w:id="381173267">
          <w:marLeft w:val="0"/>
          <w:marRight w:val="0"/>
          <w:marTop w:val="0"/>
          <w:marBottom w:val="0"/>
          <w:divBdr>
            <w:top w:val="none" w:sz="0" w:space="0" w:color="auto"/>
            <w:left w:val="none" w:sz="0" w:space="0" w:color="auto"/>
            <w:bottom w:val="none" w:sz="0" w:space="0" w:color="auto"/>
            <w:right w:val="none" w:sz="0" w:space="0" w:color="auto"/>
          </w:divBdr>
        </w:div>
        <w:div w:id="637606969">
          <w:marLeft w:val="0"/>
          <w:marRight w:val="0"/>
          <w:marTop w:val="0"/>
          <w:marBottom w:val="0"/>
          <w:divBdr>
            <w:top w:val="none" w:sz="0" w:space="0" w:color="auto"/>
            <w:left w:val="none" w:sz="0" w:space="0" w:color="auto"/>
            <w:bottom w:val="none" w:sz="0" w:space="0" w:color="auto"/>
            <w:right w:val="none" w:sz="0" w:space="0" w:color="auto"/>
          </w:divBdr>
        </w:div>
        <w:div w:id="1016734210">
          <w:marLeft w:val="0"/>
          <w:marRight w:val="0"/>
          <w:marTop w:val="0"/>
          <w:marBottom w:val="0"/>
          <w:divBdr>
            <w:top w:val="none" w:sz="0" w:space="0" w:color="auto"/>
            <w:left w:val="none" w:sz="0" w:space="0" w:color="auto"/>
            <w:bottom w:val="none" w:sz="0" w:space="0" w:color="auto"/>
            <w:right w:val="none" w:sz="0" w:space="0" w:color="auto"/>
          </w:divBdr>
        </w:div>
        <w:div w:id="1100948919">
          <w:marLeft w:val="0"/>
          <w:marRight w:val="0"/>
          <w:marTop w:val="0"/>
          <w:marBottom w:val="0"/>
          <w:divBdr>
            <w:top w:val="none" w:sz="0" w:space="0" w:color="auto"/>
            <w:left w:val="none" w:sz="0" w:space="0" w:color="auto"/>
            <w:bottom w:val="none" w:sz="0" w:space="0" w:color="auto"/>
            <w:right w:val="none" w:sz="0" w:space="0" w:color="auto"/>
          </w:divBdr>
        </w:div>
        <w:div w:id="1152869724">
          <w:marLeft w:val="0"/>
          <w:marRight w:val="0"/>
          <w:marTop w:val="0"/>
          <w:marBottom w:val="0"/>
          <w:divBdr>
            <w:top w:val="none" w:sz="0" w:space="0" w:color="auto"/>
            <w:left w:val="none" w:sz="0" w:space="0" w:color="auto"/>
            <w:bottom w:val="none" w:sz="0" w:space="0" w:color="auto"/>
            <w:right w:val="none" w:sz="0" w:space="0" w:color="auto"/>
          </w:divBdr>
        </w:div>
        <w:div w:id="1755517663">
          <w:marLeft w:val="0"/>
          <w:marRight w:val="0"/>
          <w:marTop w:val="0"/>
          <w:marBottom w:val="0"/>
          <w:divBdr>
            <w:top w:val="none" w:sz="0" w:space="0" w:color="auto"/>
            <w:left w:val="none" w:sz="0" w:space="0" w:color="auto"/>
            <w:bottom w:val="none" w:sz="0" w:space="0" w:color="auto"/>
            <w:right w:val="none" w:sz="0" w:space="0" w:color="auto"/>
          </w:divBdr>
        </w:div>
        <w:div w:id="1929927638">
          <w:marLeft w:val="0"/>
          <w:marRight w:val="0"/>
          <w:marTop w:val="0"/>
          <w:marBottom w:val="0"/>
          <w:divBdr>
            <w:top w:val="none" w:sz="0" w:space="0" w:color="auto"/>
            <w:left w:val="none" w:sz="0" w:space="0" w:color="auto"/>
            <w:bottom w:val="none" w:sz="0" w:space="0" w:color="auto"/>
            <w:right w:val="none" w:sz="0" w:space="0" w:color="auto"/>
          </w:divBdr>
        </w:div>
        <w:div w:id="2108841861">
          <w:marLeft w:val="0"/>
          <w:marRight w:val="0"/>
          <w:marTop w:val="0"/>
          <w:marBottom w:val="0"/>
          <w:divBdr>
            <w:top w:val="none" w:sz="0" w:space="0" w:color="auto"/>
            <w:left w:val="none" w:sz="0" w:space="0" w:color="auto"/>
            <w:bottom w:val="none" w:sz="0" w:space="0" w:color="auto"/>
            <w:right w:val="none" w:sz="0" w:space="0" w:color="auto"/>
          </w:divBdr>
        </w:div>
      </w:divsChild>
    </w:div>
    <w:div w:id="2014606661">
      <w:bodyDiv w:val="1"/>
      <w:marLeft w:val="0"/>
      <w:marRight w:val="0"/>
      <w:marTop w:val="0"/>
      <w:marBottom w:val="0"/>
      <w:divBdr>
        <w:top w:val="none" w:sz="0" w:space="0" w:color="auto"/>
        <w:left w:val="none" w:sz="0" w:space="0" w:color="auto"/>
        <w:bottom w:val="none" w:sz="0" w:space="0" w:color="auto"/>
        <w:right w:val="none" w:sz="0" w:space="0" w:color="auto"/>
      </w:divBdr>
      <w:divsChild>
        <w:div w:id="51467636">
          <w:marLeft w:val="0"/>
          <w:marRight w:val="0"/>
          <w:marTop w:val="0"/>
          <w:marBottom w:val="0"/>
          <w:divBdr>
            <w:top w:val="none" w:sz="0" w:space="0" w:color="auto"/>
            <w:left w:val="none" w:sz="0" w:space="0" w:color="auto"/>
            <w:bottom w:val="none" w:sz="0" w:space="0" w:color="auto"/>
            <w:right w:val="none" w:sz="0" w:space="0" w:color="auto"/>
          </w:divBdr>
        </w:div>
        <w:div w:id="191263185">
          <w:marLeft w:val="0"/>
          <w:marRight w:val="0"/>
          <w:marTop w:val="0"/>
          <w:marBottom w:val="0"/>
          <w:divBdr>
            <w:top w:val="none" w:sz="0" w:space="0" w:color="auto"/>
            <w:left w:val="none" w:sz="0" w:space="0" w:color="auto"/>
            <w:bottom w:val="none" w:sz="0" w:space="0" w:color="auto"/>
            <w:right w:val="none" w:sz="0" w:space="0" w:color="auto"/>
          </w:divBdr>
        </w:div>
        <w:div w:id="410583934">
          <w:marLeft w:val="0"/>
          <w:marRight w:val="0"/>
          <w:marTop w:val="0"/>
          <w:marBottom w:val="0"/>
          <w:divBdr>
            <w:top w:val="none" w:sz="0" w:space="0" w:color="auto"/>
            <w:left w:val="none" w:sz="0" w:space="0" w:color="auto"/>
            <w:bottom w:val="none" w:sz="0" w:space="0" w:color="auto"/>
            <w:right w:val="none" w:sz="0" w:space="0" w:color="auto"/>
          </w:divBdr>
        </w:div>
        <w:div w:id="525289411">
          <w:marLeft w:val="0"/>
          <w:marRight w:val="0"/>
          <w:marTop w:val="0"/>
          <w:marBottom w:val="0"/>
          <w:divBdr>
            <w:top w:val="none" w:sz="0" w:space="0" w:color="auto"/>
            <w:left w:val="none" w:sz="0" w:space="0" w:color="auto"/>
            <w:bottom w:val="none" w:sz="0" w:space="0" w:color="auto"/>
            <w:right w:val="none" w:sz="0" w:space="0" w:color="auto"/>
          </w:divBdr>
        </w:div>
        <w:div w:id="707877049">
          <w:marLeft w:val="0"/>
          <w:marRight w:val="0"/>
          <w:marTop w:val="0"/>
          <w:marBottom w:val="0"/>
          <w:divBdr>
            <w:top w:val="none" w:sz="0" w:space="0" w:color="auto"/>
            <w:left w:val="none" w:sz="0" w:space="0" w:color="auto"/>
            <w:bottom w:val="none" w:sz="0" w:space="0" w:color="auto"/>
            <w:right w:val="none" w:sz="0" w:space="0" w:color="auto"/>
          </w:divBdr>
        </w:div>
        <w:div w:id="1266233348">
          <w:marLeft w:val="0"/>
          <w:marRight w:val="0"/>
          <w:marTop w:val="0"/>
          <w:marBottom w:val="0"/>
          <w:divBdr>
            <w:top w:val="none" w:sz="0" w:space="0" w:color="auto"/>
            <w:left w:val="none" w:sz="0" w:space="0" w:color="auto"/>
            <w:bottom w:val="none" w:sz="0" w:space="0" w:color="auto"/>
            <w:right w:val="none" w:sz="0" w:space="0" w:color="auto"/>
          </w:divBdr>
        </w:div>
        <w:div w:id="1645885891">
          <w:marLeft w:val="0"/>
          <w:marRight w:val="0"/>
          <w:marTop w:val="0"/>
          <w:marBottom w:val="0"/>
          <w:divBdr>
            <w:top w:val="none" w:sz="0" w:space="0" w:color="auto"/>
            <w:left w:val="none" w:sz="0" w:space="0" w:color="auto"/>
            <w:bottom w:val="none" w:sz="0" w:space="0" w:color="auto"/>
            <w:right w:val="none" w:sz="0" w:space="0" w:color="auto"/>
          </w:divBdr>
        </w:div>
        <w:div w:id="1774784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5BA84F39F4440ADE1B9A6B899A8F1" ma:contentTypeVersion="20" ma:contentTypeDescription="Create a new document." ma:contentTypeScope="" ma:versionID="015a58c52b8c7170469a4bc6c92529f1">
  <xsd:schema xmlns:xsd="http://www.w3.org/2001/XMLSchema" xmlns:xs="http://www.w3.org/2001/XMLSchema" xmlns:p="http://schemas.microsoft.com/office/2006/metadata/properties" xmlns:ns3="ec488539-c305-4666-90ec-0c7d614fe5be" xmlns:ns4="ea3f072e-963e-440e-b539-08e4a1e33385" targetNamespace="http://schemas.microsoft.com/office/2006/metadata/properties" ma:root="true" ma:fieldsID="9cf4c6fedc33b383def2a0789511814a" ns3:_="" ns4:_="">
    <xsd:import namespace="ec488539-c305-4666-90ec-0c7d614fe5be"/>
    <xsd:import namespace="ea3f072e-963e-440e-b539-08e4a1e3338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88539-c305-4666-90ec-0c7d614fe5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3f072e-963e-440e-b539-08e4a1e3338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3f072e-963e-440e-b539-08e4a1e33385" xsi:nil="true"/>
  </documentManagement>
</p:properties>
</file>

<file path=customXml/itemProps1.xml><?xml version="1.0" encoding="utf-8"?>
<ds:datastoreItem xmlns:ds="http://schemas.openxmlformats.org/officeDocument/2006/customXml" ds:itemID="{BDA1EE3E-6767-4318-B65B-7A5E0A97D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88539-c305-4666-90ec-0c7d614fe5be"/>
    <ds:schemaRef ds:uri="ea3f072e-963e-440e-b539-08e4a1e33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E5EF6-B7C4-4DF3-85AE-F6C3C8DE44E9}">
  <ds:schemaRefs>
    <ds:schemaRef ds:uri="http://schemas.microsoft.com/sharepoint/v3/contenttype/forms"/>
  </ds:schemaRefs>
</ds:datastoreItem>
</file>

<file path=customXml/itemProps3.xml><?xml version="1.0" encoding="utf-8"?>
<ds:datastoreItem xmlns:ds="http://schemas.openxmlformats.org/officeDocument/2006/customXml" ds:itemID="{BB914440-A3D8-4B44-9CAA-90DB2ADDD67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c488539-c305-4666-90ec-0c7d614fe5be"/>
    <ds:schemaRef ds:uri="ea3f072e-963e-440e-b539-08e4a1e33385"/>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cp:lastModifiedBy>M Shippam TIS</cp:lastModifiedBy>
  <cp:revision>2</cp:revision>
  <cp:lastPrinted>2024-06-06T09:59:00Z</cp:lastPrinted>
  <dcterms:created xsi:type="dcterms:W3CDTF">2024-06-30T14:37:00Z</dcterms:created>
  <dcterms:modified xsi:type="dcterms:W3CDTF">2024-06-30T14:37:00Z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0x010100D2C5BA84F39F4440ADE1B9A6B899A8F1</vt:lpwstr>
  </property>
</Properties>
</file>